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6FD3" w14:textId="77777777" w:rsidR="001F2F21" w:rsidRPr="00D3275C" w:rsidRDefault="001F2F21" w:rsidP="001F2F21">
      <w:pPr>
        <w:pStyle w:val="Heading1"/>
        <w:ind w:right="-694"/>
        <w:jc w:val="right"/>
        <w:rPr>
          <w:rFonts w:asciiTheme="minorHAnsi" w:hAnsiTheme="minorHAnsi" w:cstheme="minorHAnsi"/>
          <w:b/>
          <w:sz w:val="20"/>
        </w:rPr>
      </w:pPr>
      <w:r w:rsidRPr="00D3275C">
        <w:rPr>
          <w:rFonts w:asciiTheme="minorHAnsi" w:hAnsiTheme="minorHAnsi" w:cstheme="minorHAnsi"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 wp14:anchorId="1D13F613" wp14:editId="21D3FCD0">
            <wp:simplePos x="0" y="0"/>
            <wp:positionH relativeFrom="column">
              <wp:posOffset>-302260</wp:posOffset>
            </wp:positionH>
            <wp:positionV relativeFrom="paragraph">
              <wp:posOffset>-420370</wp:posOffset>
            </wp:positionV>
            <wp:extent cx="1169670" cy="9918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75C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967D18" wp14:editId="1449F124">
                <wp:simplePos x="0" y="0"/>
                <wp:positionH relativeFrom="column">
                  <wp:posOffset>1043940</wp:posOffset>
                </wp:positionH>
                <wp:positionV relativeFrom="paragraph">
                  <wp:posOffset>-304800</wp:posOffset>
                </wp:positionV>
                <wp:extent cx="2819400" cy="876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C63F07" w14:textId="77777777" w:rsidR="001F2F21" w:rsidRDefault="001F2F21" w:rsidP="001F2F21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Sláinte Poiblí, Ceantar B</w:t>
                            </w:r>
                          </w:p>
                          <w:p w14:paraId="546CDDC3" w14:textId="77777777" w:rsidR="001F2F21" w:rsidRDefault="001F2F21" w:rsidP="001F2F21">
                            <w:pPr>
                              <w:pStyle w:val="Date"/>
                              <w:spacing w:after="0" w:line="240" w:lineRule="auto"/>
                              <w:jc w:val="left"/>
                              <w:rPr>
                                <w:rFonts w:eastAsiaTheme="majorEastAsia"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Baile Átha Cliath Theas, Cill Dara, Cill Mhantáin Thiar</w:t>
                            </w:r>
                            <w:r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F846318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Ospidéal an Dr Steeven, Baile Átha Cliath 8, D08 W2A8.</w:t>
                            </w:r>
                          </w:p>
                          <w:p w14:paraId="44DA8714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 xml:space="preserve">Laois,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Uíbh Fhailí</w:t>
                            </w:r>
                            <w:r>
                              <w:rPr>
                                <w:rFonts w:ascii="Arial" w:hAnsi="Arial" w:cs="Arial"/>
                                <w:color w:val="3B3838"/>
                                <w:sz w:val="16"/>
                                <w:szCs w:val="16"/>
                                <w:lang w:eastAsia="en-IE"/>
                              </w:rPr>
                              <w:t>, An Iarmhí, An Longfort</w:t>
                            </w:r>
                          </w:p>
                          <w:p w14:paraId="0E7CF1BF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Oifig Ceantar FSS, Bóthar Ardáin, Tulach Mhór, </w:t>
                            </w:r>
                          </w:p>
                          <w:p w14:paraId="6A52D9F1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Co. Uíbh Fhailí, R35 TY28.</w:t>
                            </w:r>
                          </w:p>
                          <w:p w14:paraId="077FDD2D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4F54CD08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67D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2.2pt;margin-top:-24pt;width:222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" filled="f" stroked="f">
                <v:textbox>
                  <w:txbxContent>
                    <w:p w14:paraId="54C63F07" w14:textId="77777777" w:rsidR="001F2F21" w:rsidRDefault="001F2F21" w:rsidP="001F2F21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</w:pPr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Sláinte Poiblí, Ceantar B</w:t>
                      </w:r>
                    </w:p>
                    <w:p w14:paraId="546CDDC3" w14:textId="77777777" w:rsidR="001F2F21" w:rsidRDefault="001F2F21" w:rsidP="001F2F21">
                      <w:pPr>
                        <w:pStyle w:val="Date"/>
                        <w:spacing w:after="0" w:line="240" w:lineRule="auto"/>
                        <w:jc w:val="left"/>
                        <w:rPr>
                          <w:rFonts w:eastAsiaTheme="majorEastAsia"/>
                          <w:bCs/>
                        </w:rPr>
                      </w:pPr>
                      <w:r>
                        <w:rPr>
                          <w:rFonts w:cs="Arial"/>
                          <w:color w:val="3B3838"/>
                          <w:sz w:val="16"/>
                          <w:szCs w:val="16"/>
                          <w:lang w:eastAsia="en-IE"/>
                        </w:rPr>
                        <w:t>Baile Átha Cliath Theas, Cill Dara, Cill Mhantáin Thiar</w:t>
                      </w:r>
                      <w:r>
                        <w:rPr>
                          <w:rFonts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F846318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Ospidéal an Dr Steeven, Baile Átha Cliath 8, D08 W2A8.</w:t>
                      </w:r>
                    </w:p>
                    <w:p w14:paraId="44DA8714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</w:pPr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 xml:space="preserve">Laois,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Uíbh Fhailí</w:t>
                      </w:r>
                      <w:r>
                        <w:rPr>
                          <w:rFonts w:ascii="Arial" w:hAnsi="Arial" w:cs="Arial"/>
                          <w:color w:val="3B3838"/>
                          <w:sz w:val="16"/>
                          <w:szCs w:val="16"/>
                          <w:lang w:eastAsia="en-IE"/>
                        </w:rPr>
                        <w:t>, An Iarmhí, An Longfort</w:t>
                      </w:r>
                    </w:p>
                    <w:p w14:paraId="0E7CF1BF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Oifig Ceantar FSS, Bóthar Ardáin, Tulach Mhór, </w:t>
                      </w:r>
                    </w:p>
                    <w:p w14:paraId="6A52D9F1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Co. Uíbh Fhailí, R35 TY28.</w:t>
                      </w:r>
                    </w:p>
                    <w:p w14:paraId="077FDD2D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4F54CD08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275C">
        <w:rPr>
          <w:rFonts w:asciiTheme="minorHAnsi" w:hAnsiTheme="minorHAnsi" w:cstheme="minorHAnsi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B4A95F" wp14:editId="74D2A3A9">
                <wp:simplePos x="0" y="0"/>
                <wp:positionH relativeFrom="column">
                  <wp:posOffset>3817620</wp:posOffset>
                </wp:positionH>
                <wp:positionV relativeFrom="paragraph">
                  <wp:posOffset>-304800</wp:posOffset>
                </wp:positionV>
                <wp:extent cx="2250440" cy="92837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044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8C86F9" w14:textId="77777777" w:rsidR="001F2F21" w:rsidRDefault="001F2F21" w:rsidP="001F2F21">
                            <w:pPr>
                              <w:pStyle w:val="Pa7"/>
                              <w:spacing w:after="60" w:line="240" w:lineRule="auto"/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A26"/>
                                <w:rFonts w:ascii="Arial" w:hAnsi="Arial" w:cs="Arial"/>
                                <w:b/>
                                <w:color w:val="006152"/>
                                <w:sz w:val="16"/>
                                <w:szCs w:val="16"/>
                              </w:rPr>
                              <w:t>Public Health, Area B</w:t>
                            </w:r>
                          </w:p>
                          <w:p w14:paraId="1622DB00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eastAsiaTheme="majorEastAsia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Dublin South, Kildare, West Wicklow</w:t>
                            </w:r>
                          </w:p>
                          <w:p w14:paraId="52383FA1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spacing w:after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Dr Steevens’ Hospital, Dublin 8, D08 W2A8.</w:t>
                            </w:r>
                          </w:p>
                          <w:p w14:paraId="52EDD8E8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Laois, Offaly, Westmeath, Longford</w:t>
                            </w:r>
                          </w:p>
                          <w:p w14:paraId="09A718D2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HSE Area Office, Arden Road, Tullamore, </w:t>
                            </w:r>
                          </w:p>
                          <w:p w14:paraId="6A6FF047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Co. Offaly, R35 TY28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  <w:p w14:paraId="6361B247" w14:textId="77777777" w:rsidR="001F2F21" w:rsidRDefault="001F2F21" w:rsidP="001F2F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4A95F" id="Text Box 5" o:spid="_x0000_s1027" type="#_x0000_t202" style="position:absolute;left:0;text-align:left;margin-left:300.6pt;margin-top:-24pt;width:177.2pt;height:7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" filled="f" stroked="f">
                <v:textbox>
                  <w:txbxContent>
                    <w:p w14:paraId="5C8C86F9" w14:textId="77777777" w:rsidR="001F2F21" w:rsidRDefault="001F2F21" w:rsidP="001F2F21">
                      <w:pPr>
                        <w:pStyle w:val="Pa7"/>
                        <w:spacing w:after="60" w:line="240" w:lineRule="auto"/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</w:pPr>
                      <w:r>
                        <w:rPr>
                          <w:rStyle w:val="A26"/>
                          <w:rFonts w:ascii="Arial" w:hAnsi="Arial" w:cs="Arial"/>
                          <w:b/>
                          <w:color w:val="006152"/>
                          <w:sz w:val="16"/>
                          <w:szCs w:val="16"/>
                        </w:rPr>
                        <w:t>Public Health, Area B</w:t>
                      </w:r>
                    </w:p>
                    <w:p w14:paraId="1622DB00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eastAsiaTheme="majorEastAsia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Dublin South, Kildare, West Wicklow</w:t>
                      </w:r>
                    </w:p>
                    <w:p w14:paraId="52383FA1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spacing w:after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Dr Steevens’ Hospital, Dublin 8, D08 W2A8.</w:t>
                      </w:r>
                    </w:p>
                    <w:p w14:paraId="52EDD8E8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Laois, Offaly, Westmeath, Longford</w:t>
                      </w:r>
                    </w:p>
                    <w:p w14:paraId="09A718D2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HSE Area Office, Arden Road, Tullamore, </w:t>
                      </w:r>
                    </w:p>
                    <w:p w14:paraId="6A6FF047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Co. Offaly, R35 TY28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  <w:p w14:paraId="6361B247" w14:textId="77777777" w:rsidR="001F2F21" w:rsidRDefault="001F2F21" w:rsidP="001F2F21">
                      <w:pPr>
                        <w:autoSpaceDE w:val="0"/>
                        <w:autoSpaceDN w:val="0"/>
                        <w:adjustRightInd w:val="0"/>
                        <w:rPr>
                          <w:rFonts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ECD9A8" w14:textId="77777777" w:rsidR="001F2F21" w:rsidRPr="00D3275C" w:rsidRDefault="001F2F21" w:rsidP="001F2F21">
      <w:pPr>
        <w:rPr>
          <w:rFonts w:asciiTheme="minorHAnsi" w:hAnsiTheme="minorHAnsi" w:cstheme="minorHAnsi"/>
        </w:rPr>
      </w:pPr>
    </w:p>
    <w:p w14:paraId="1966BA01" w14:textId="77777777" w:rsidR="001F2F21" w:rsidRPr="00D3275C" w:rsidRDefault="0081110D" w:rsidP="001F2F21">
      <w:pPr>
        <w:pStyle w:val="Date"/>
        <w:rPr>
          <w:rFonts w:asciiTheme="minorHAnsi" w:hAnsiTheme="minorHAnsi" w:cstheme="minorHAnsi"/>
        </w:rPr>
      </w:pPr>
      <w:r w:rsidRPr="00D3275C">
        <w:rPr>
          <w:rFonts w:asciiTheme="minorHAnsi" w:hAnsiTheme="minorHAnsi" w:cstheme="minorHAnsi"/>
          <w:noProof/>
          <w:lang w:eastAsia="en-IE"/>
        </w:rPr>
        <w:drawing>
          <wp:anchor distT="0" distB="0" distL="114300" distR="114300" simplePos="0" relativeHeight="251662336" behindDoc="0" locked="0" layoutInCell="1" allowOverlap="1" wp14:anchorId="4FDD77DD" wp14:editId="7E4C41A8">
            <wp:simplePos x="0" y="0"/>
            <wp:positionH relativeFrom="column">
              <wp:posOffset>4106412</wp:posOffset>
            </wp:positionH>
            <wp:positionV relativeFrom="paragraph">
              <wp:posOffset>253040</wp:posOffset>
            </wp:positionV>
            <wp:extent cx="187960" cy="184150"/>
            <wp:effectExtent l="0" t="0" r="254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20" t="9808" r="16196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FA8625" w14:textId="77777777" w:rsidR="001F2F21" w:rsidRPr="00D3275C" w:rsidRDefault="001F2F21" w:rsidP="001F2F21">
      <w:pPr>
        <w:pStyle w:val="Date"/>
        <w:spacing w:after="0"/>
        <w:jc w:val="left"/>
        <w:rPr>
          <w:rFonts w:asciiTheme="minorHAnsi" w:hAnsiTheme="minorHAnsi" w:cstheme="minorHAnsi"/>
        </w:rPr>
      </w:pPr>
      <w:r w:rsidRPr="00D3275C"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T</w:t>
      </w:r>
      <w:r w:rsidRPr="00D3275C">
        <w:rPr>
          <w:rFonts w:asciiTheme="minorHAnsi" w:hAnsiTheme="minorHAnsi" w:cstheme="minorHAnsi"/>
          <w:bCs/>
          <w:sz w:val="18"/>
          <w:szCs w:val="18"/>
        </w:rPr>
        <w:t xml:space="preserve">. 057 9359891 </w:t>
      </w:r>
      <w:r w:rsidRPr="00D3275C">
        <w:rPr>
          <w:rFonts w:asciiTheme="minorHAnsi" w:hAnsiTheme="minorHAnsi" w:cstheme="minorHAnsi"/>
          <w:noProof/>
          <w:color w:val="006152"/>
          <w:sz w:val="18"/>
          <w:szCs w:val="18"/>
          <w:lang w:val="en-GB" w:eastAsia="en-IE"/>
        </w:rPr>
        <w:t>|</w:t>
      </w:r>
      <w:r w:rsidRPr="00D3275C">
        <w:rPr>
          <w:rFonts w:asciiTheme="minorHAnsi" w:hAnsiTheme="minorHAnsi" w:cstheme="minorHAnsi"/>
          <w:noProof/>
          <w:color w:val="1F497D"/>
          <w:sz w:val="18"/>
          <w:szCs w:val="18"/>
          <w:lang w:val="en-GB" w:eastAsia="en-IE"/>
        </w:rPr>
        <w:t xml:space="preserve"> </w:t>
      </w:r>
      <w:r w:rsidRPr="00D3275C">
        <w:rPr>
          <w:rFonts w:asciiTheme="minorHAnsi" w:hAnsiTheme="minorHAnsi" w:cstheme="minorHAnsi"/>
          <w:b/>
          <w:bCs/>
          <w:sz w:val="18"/>
          <w:szCs w:val="18"/>
        </w:rPr>
        <w:t>E</w:t>
      </w:r>
      <w:r w:rsidRPr="00D3275C">
        <w:rPr>
          <w:rFonts w:asciiTheme="minorHAnsi" w:hAnsiTheme="minorHAnsi" w:cstheme="minorHAnsi"/>
          <w:bCs/>
          <w:sz w:val="18"/>
          <w:szCs w:val="18"/>
        </w:rPr>
        <w:t xml:space="preserve">. </w:t>
      </w:r>
      <w:hyperlink r:id="rId9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PublicHealth.AreaB@hse.ie</w:t>
        </w:r>
      </w:hyperlink>
      <w:r w:rsidRPr="00D3275C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D3275C">
        <w:rPr>
          <w:rFonts w:asciiTheme="minorHAnsi" w:hAnsiTheme="minorHAnsi" w:cstheme="minorHAnsi"/>
          <w:noProof/>
          <w:color w:val="006152"/>
          <w:sz w:val="18"/>
          <w:szCs w:val="18"/>
          <w:lang w:val="en-GB" w:eastAsia="en-IE"/>
        </w:rPr>
        <w:t>|</w:t>
      </w:r>
      <w:r w:rsidRPr="00D3275C">
        <w:rPr>
          <w:rFonts w:asciiTheme="minorHAnsi" w:hAnsiTheme="minorHAnsi" w:cstheme="minorHAnsi"/>
          <w:noProof/>
          <w:color w:val="1F497D"/>
          <w:sz w:val="18"/>
          <w:szCs w:val="18"/>
          <w:lang w:val="en-GB" w:eastAsia="en-IE"/>
        </w:rPr>
        <w:t xml:space="preserve"> </w:t>
      </w:r>
      <w:hyperlink r:id="rId10" w:history="1">
        <w:r w:rsidRPr="00D3275C">
          <w:rPr>
            <w:rStyle w:val="Hyperlink"/>
            <w:rFonts w:asciiTheme="minorHAnsi" w:hAnsiTheme="minorHAnsi" w:cstheme="minorHAnsi"/>
            <w:bCs/>
            <w:sz w:val="18"/>
            <w:szCs w:val="18"/>
          </w:rPr>
          <w:t>www.hse.ie/publichealth</w:t>
        </w:r>
      </w:hyperlink>
      <w:r w:rsidRPr="00D3275C">
        <w:rPr>
          <w:rStyle w:val="Hyperlink"/>
          <w:rFonts w:asciiTheme="minorHAnsi" w:hAnsiTheme="minorHAnsi" w:cstheme="minorHAnsi"/>
          <w:bCs/>
          <w:sz w:val="18"/>
          <w:szCs w:val="18"/>
        </w:rPr>
        <w:t xml:space="preserve"> </w:t>
      </w:r>
      <w:r w:rsidRPr="00D3275C">
        <w:rPr>
          <w:rFonts w:asciiTheme="minorHAnsi" w:hAnsiTheme="minorHAnsi" w:cstheme="minorHAnsi"/>
          <w:noProof/>
          <w:color w:val="006152"/>
          <w:sz w:val="18"/>
          <w:szCs w:val="18"/>
          <w:lang w:val="en-GB" w:eastAsia="en-IE"/>
        </w:rPr>
        <w:t>|</w:t>
      </w:r>
      <w:r w:rsidRPr="00D3275C">
        <w:rPr>
          <w:rFonts w:asciiTheme="minorHAnsi" w:hAnsiTheme="minorHAnsi" w:cstheme="minorHAnsi"/>
          <w:noProof/>
          <w:color w:val="1F497D"/>
          <w:sz w:val="18"/>
          <w:szCs w:val="18"/>
          <w:lang w:val="en-GB" w:eastAsia="en-IE"/>
        </w:rPr>
        <w:t xml:space="preserve">       </w:t>
      </w:r>
      <w:hyperlink r:id="rId11" w:history="1">
        <w:r w:rsidRPr="00D3275C">
          <w:rPr>
            <w:rStyle w:val="Hyperlink"/>
            <w:rFonts w:asciiTheme="minorHAnsi" w:hAnsiTheme="minorHAnsi" w:cstheme="minorHAnsi"/>
            <w:i/>
            <w:noProof/>
            <w:color w:val="0563C1"/>
            <w:sz w:val="18"/>
            <w:szCs w:val="18"/>
            <w:lang w:eastAsia="en-IE"/>
          </w:rPr>
          <w:t>@PublicHealthB</w:t>
        </w:r>
      </w:hyperlink>
      <w:r w:rsidRPr="00D3275C">
        <w:rPr>
          <w:rFonts w:asciiTheme="minorHAnsi" w:hAnsiTheme="minorHAnsi" w:cstheme="minorHAnsi"/>
        </w:rPr>
        <w:t xml:space="preserve"> </w:t>
      </w:r>
    </w:p>
    <w:p w14:paraId="69F8E6E2" w14:textId="77777777" w:rsidR="00511EF5" w:rsidRDefault="00511EF5"/>
    <w:p w14:paraId="6151CBEE" w14:textId="77777777" w:rsidR="00157564" w:rsidRDefault="00157564"/>
    <w:p w14:paraId="1A09597B" w14:textId="77777777" w:rsidR="001F2F21" w:rsidRDefault="001F2F21"/>
    <w:p w14:paraId="73BA8C5C" w14:textId="23377A61" w:rsidR="001F2F21" w:rsidRDefault="001F2F2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</w:t>
      </w:r>
      <w:r w:rsidR="00DC49D0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78D305D4" w14:textId="24405339" w:rsidR="00DC49D0" w:rsidRPr="00DC49D0" w:rsidRDefault="00DC49D0" w:rsidP="00DC49D0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spellStart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>Komunikim</w:t>
      </w:r>
      <w:proofErr w:type="spellEnd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proofErr w:type="spellEnd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u w:val="single"/>
        </w:rPr>
        <w:t>R</w:t>
      </w:r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>ëndësishëm</w:t>
      </w:r>
      <w:proofErr w:type="spellEnd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proofErr w:type="spellEnd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>hëndetit</w:t>
      </w:r>
      <w:proofErr w:type="spellEnd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P</w:t>
      </w:r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 xml:space="preserve">ublik </w:t>
      </w:r>
      <w:proofErr w:type="spellStart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>për</w:t>
      </w:r>
      <w:proofErr w:type="spellEnd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u w:val="single"/>
        </w:rPr>
        <w:t>K</w:t>
      </w:r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>ontakte</w:t>
      </w:r>
      <w:proofErr w:type="spellEnd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>të</w:t>
      </w:r>
      <w:proofErr w:type="spellEnd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  <w:szCs w:val="28"/>
          <w:u w:val="single"/>
        </w:rPr>
        <w:t>N</w:t>
      </w:r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>gushta</w:t>
      </w:r>
      <w:proofErr w:type="spellEnd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>të</w:t>
      </w:r>
      <w:proofErr w:type="spellEnd"/>
    </w:p>
    <w:p w14:paraId="0CD9F594" w14:textId="7B5FBB61" w:rsidR="00004905" w:rsidRPr="00C70184" w:rsidRDefault="00DC49D0" w:rsidP="00004905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proofErr w:type="spellStart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>Infeksioni</w:t>
      </w:r>
      <w:proofErr w:type="spellEnd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>Difterik</w:t>
      </w:r>
      <w:proofErr w:type="spellEnd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proofErr w:type="spellStart"/>
      <w:r w:rsidRPr="00DC49D0">
        <w:rPr>
          <w:rFonts w:asciiTheme="minorHAnsi" w:hAnsiTheme="minorHAnsi" w:cstheme="minorHAnsi"/>
          <w:b/>
          <w:sz w:val="28"/>
          <w:szCs w:val="28"/>
          <w:u w:val="single"/>
        </w:rPr>
        <w:t>në</w:t>
      </w:r>
      <w:proofErr w:type="spellEnd"/>
      <w:r w:rsidR="00004905" w:rsidRPr="00C70184">
        <w:rPr>
          <w:rFonts w:asciiTheme="minorHAnsi" w:hAnsiTheme="minorHAnsi" w:cstheme="minorHAnsi"/>
          <w:b/>
          <w:sz w:val="28"/>
          <w:szCs w:val="28"/>
          <w:u w:val="single"/>
        </w:rPr>
        <w:t xml:space="preserve"> (CENTRE NAME)</w:t>
      </w:r>
    </w:p>
    <w:p w14:paraId="56A7ACF7" w14:textId="77777777" w:rsidR="001F2F21" w:rsidRDefault="001F2F21">
      <w:pPr>
        <w:rPr>
          <w:rFonts w:asciiTheme="minorHAnsi" w:hAnsiTheme="minorHAnsi" w:cstheme="minorHAnsi"/>
          <w:sz w:val="24"/>
          <w:szCs w:val="24"/>
        </w:rPr>
      </w:pPr>
    </w:p>
    <w:p w14:paraId="79A37032" w14:textId="77777777" w:rsidR="001F2F21" w:rsidRDefault="001F2F21">
      <w:pPr>
        <w:rPr>
          <w:rFonts w:asciiTheme="minorHAnsi" w:hAnsiTheme="minorHAnsi" w:cstheme="minorHAnsi"/>
          <w:sz w:val="24"/>
          <w:szCs w:val="24"/>
        </w:rPr>
      </w:pPr>
    </w:p>
    <w:p w14:paraId="0E1420A8" w14:textId="2D3A3002" w:rsidR="001F2F21" w:rsidRDefault="00DC49D0">
      <w:pPr>
        <w:rPr>
          <w:rFonts w:asciiTheme="minorHAnsi" w:hAnsiTheme="minorHAnsi" w:cstheme="minorHAnsi"/>
          <w:sz w:val="24"/>
          <w:szCs w:val="24"/>
        </w:rPr>
      </w:pPr>
      <w:r w:rsidRPr="00DC49D0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DC49D0">
        <w:rPr>
          <w:rFonts w:asciiTheme="minorHAnsi" w:hAnsiTheme="minorHAnsi" w:cstheme="minorHAnsi"/>
          <w:sz w:val="24"/>
          <w:szCs w:val="24"/>
        </w:rPr>
        <w:t>nderuar</w:t>
      </w:r>
      <w:proofErr w:type="spellEnd"/>
      <w:r w:rsidRPr="00DC49D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DC49D0">
        <w:rPr>
          <w:rFonts w:asciiTheme="minorHAnsi" w:hAnsiTheme="minorHAnsi" w:cstheme="minorHAnsi"/>
          <w:sz w:val="24"/>
          <w:szCs w:val="24"/>
        </w:rPr>
        <w:t>banor</w:t>
      </w:r>
      <w:proofErr w:type="spellEnd"/>
      <w:r w:rsidRPr="00DC49D0">
        <w:rPr>
          <w:rFonts w:asciiTheme="minorHAnsi" w:hAnsiTheme="minorHAnsi" w:cstheme="minorHAnsi"/>
          <w:sz w:val="24"/>
          <w:szCs w:val="24"/>
        </w:rPr>
        <w:t>,</w:t>
      </w:r>
    </w:p>
    <w:p w14:paraId="3535957D" w14:textId="77777777" w:rsidR="001F2F21" w:rsidRDefault="001F2F21">
      <w:pPr>
        <w:rPr>
          <w:rFonts w:asciiTheme="minorHAnsi" w:hAnsiTheme="minorHAnsi" w:cstheme="minorHAnsi"/>
          <w:sz w:val="24"/>
          <w:szCs w:val="24"/>
        </w:rPr>
      </w:pPr>
    </w:p>
    <w:p w14:paraId="63B4A8AF" w14:textId="5C4C7E59" w:rsidR="001F2F21" w:rsidRDefault="00752623">
      <w:pPr>
        <w:rPr>
          <w:rFonts w:asciiTheme="minorHAnsi" w:hAnsiTheme="minorHAnsi" w:cstheme="minorHAnsi"/>
          <w:sz w:val="24"/>
          <w:szCs w:val="24"/>
        </w:rPr>
      </w:pPr>
      <w:r w:rsidRPr="00752623">
        <w:rPr>
          <w:rFonts w:asciiTheme="minorHAnsi" w:hAnsiTheme="minorHAnsi" w:cstheme="minorHAnsi"/>
          <w:sz w:val="24"/>
          <w:szCs w:val="24"/>
        </w:rPr>
        <w:t xml:space="preserve">Ju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keni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qenë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në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kontakt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me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dikë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që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ka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një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infeksion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quajtur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difteria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Rreziku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që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ju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merrni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këtë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infeksion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është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ulët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. Ne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ju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këshillojmë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që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merrni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antibiotikë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për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zvogëluar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rrezikun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zhvillimit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infeksionit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52623">
        <w:rPr>
          <w:rFonts w:asciiTheme="minorHAnsi" w:hAnsiTheme="minorHAnsi" w:cstheme="minorHAnsi"/>
          <w:sz w:val="24"/>
          <w:szCs w:val="24"/>
        </w:rPr>
        <w:t>difterisë</w:t>
      </w:r>
      <w:proofErr w:type="spellEnd"/>
      <w:r w:rsidRPr="00752623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222A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4B83E55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</w:p>
    <w:p w14:paraId="0EAB7043" w14:textId="08760FAB" w:rsidR="0083211D" w:rsidRDefault="0076086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760862">
        <w:rPr>
          <w:rFonts w:asciiTheme="minorHAnsi" w:hAnsiTheme="minorHAnsi" w:cstheme="minorHAnsi"/>
          <w:sz w:val="24"/>
          <w:szCs w:val="24"/>
        </w:rPr>
        <w:t>Një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anëtar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ekipit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lokal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Shëndetit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Publik/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Mjekësor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jetë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në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kontakt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me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ju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E21626" w14:textId="74ADCC31" w:rsidR="00157564" w:rsidRDefault="00760862">
      <w:pPr>
        <w:rPr>
          <w:rFonts w:asciiTheme="minorHAnsi" w:hAnsiTheme="minorHAnsi" w:cstheme="minorHAnsi"/>
          <w:sz w:val="24"/>
          <w:szCs w:val="24"/>
        </w:rPr>
      </w:pPr>
      <w:r w:rsidRPr="00760862">
        <w:rPr>
          <w:rFonts w:asciiTheme="minorHAnsi" w:hAnsiTheme="minorHAnsi" w:cstheme="minorHAnsi"/>
          <w:sz w:val="24"/>
          <w:szCs w:val="24"/>
        </w:rPr>
        <w:t xml:space="preserve">Ata do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>:</w:t>
      </w:r>
    </w:p>
    <w:p w14:paraId="1B8AE89F" w14:textId="4AE1CA77" w:rsidR="00D83ECB" w:rsidRPr="00D83ECB" w:rsidRDefault="00760862" w:rsidP="00D83ECB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K</w:t>
      </w:r>
      <w:r w:rsidRPr="00760862">
        <w:rPr>
          <w:rFonts w:asciiTheme="minorHAnsi" w:hAnsiTheme="minorHAnsi" w:cstheme="minorHAnsi"/>
          <w:sz w:val="24"/>
          <w:szCs w:val="24"/>
        </w:rPr>
        <w:t>ontrollojnë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nëse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keni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ndonjë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simptomë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infeksionit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76086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60862">
        <w:rPr>
          <w:rFonts w:asciiTheme="minorHAnsi" w:hAnsiTheme="minorHAnsi" w:cstheme="minorHAnsi"/>
          <w:sz w:val="24"/>
          <w:szCs w:val="24"/>
        </w:rPr>
        <w:t>difterisë</w:t>
      </w:r>
      <w:proofErr w:type="spellEnd"/>
    </w:p>
    <w:p w14:paraId="6620F89D" w14:textId="5ED8EA8A" w:rsidR="001F2F21" w:rsidRDefault="002B3123" w:rsidP="001F2F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Organizojn</w:t>
      </w:r>
      <w:r w:rsidRPr="002B3123">
        <w:rPr>
          <w:rFonts w:asciiTheme="minorHAnsi" w:hAnsiTheme="minorHAnsi" w:cstheme="minorHAnsi"/>
          <w:sz w:val="24"/>
          <w:szCs w:val="24"/>
        </w:rPr>
        <w:t>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një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shtupë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hundës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dhe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fytit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tuaj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dhe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çdo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lezion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lëkure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që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mund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t'ju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duhet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testoni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për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difterinë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4F5328" w14:textId="56592FD1" w:rsidR="001F2F21" w:rsidRPr="001F2F21" w:rsidRDefault="002B3123" w:rsidP="001F2F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 w:rsidRPr="002B3123">
        <w:rPr>
          <w:rFonts w:asciiTheme="minorHAnsi" w:hAnsiTheme="minorHAnsi" w:cstheme="minorHAnsi"/>
          <w:sz w:val="24"/>
          <w:szCs w:val="24"/>
        </w:rPr>
        <w:t>përshkruajnë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antibiotikë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për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zvogëluar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rrezikun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zhvillimit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difterisë</w:t>
      </w:r>
      <w:proofErr w:type="spellEnd"/>
    </w:p>
    <w:p w14:paraId="17361015" w14:textId="7FE508A2" w:rsidR="001F2F21" w:rsidRDefault="002B3123" w:rsidP="001F2F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K</w:t>
      </w:r>
      <w:r w:rsidRPr="002B3123">
        <w:rPr>
          <w:rFonts w:asciiTheme="minorHAnsi" w:hAnsiTheme="minorHAnsi" w:cstheme="minorHAnsi"/>
          <w:sz w:val="24"/>
          <w:szCs w:val="24"/>
        </w:rPr>
        <w:t>ontrollojnë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nëse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jeni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vaksinuar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kundër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difterisë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dhe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organizojnë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vaksinim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shtesë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për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difterinë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nëse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është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nevojshme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Kjo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është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veçanërisht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rëndësishme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nëse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nuk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jeni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vaksinuar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ose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nëse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nuk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jeni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sigurt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cilat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vaksina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keni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marrë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tashmë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13B47F" w14:textId="7DF7E0BF" w:rsidR="00B33A25" w:rsidRPr="001F2F21" w:rsidRDefault="002B3123" w:rsidP="001F2F2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K</w:t>
      </w:r>
      <w:r w:rsidRPr="002B3123">
        <w:rPr>
          <w:rFonts w:asciiTheme="minorHAnsi" w:hAnsiTheme="minorHAnsi" w:cstheme="minorHAnsi"/>
          <w:sz w:val="24"/>
          <w:szCs w:val="24"/>
        </w:rPr>
        <w:t>ëshillojnë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se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çfarë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ndodhë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më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Pr="002B3123">
        <w:rPr>
          <w:rFonts w:asciiTheme="minorHAnsi" w:hAnsiTheme="minorHAnsi" w:cstheme="minorHAnsi"/>
          <w:sz w:val="24"/>
          <w:szCs w:val="24"/>
        </w:rPr>
        <w:t>pas</w:t>
      </w:r>
      <w:proofErr w:type="gramEnd"/>
    </w:p>
    <w:p w14:paraId="5F002ED2" w14:textId="77777777" w:rsidR="001F2F21" w:rsidRDefault="001F2F21">
      <w:pPr>
        <w:rPr>
          <w:rFonts w:asciiTheme="minorHAnsi" w:hAnsiTheme="minorHAnsi" w:cstheme="minorHAnsi"/>
          <w:sz w:val="24"/>
          <w:szCs w:val="24"/>
        </w:rPr>
      </w:pPr>
    </w:p>
    <w:p w14:paraId="0D0B0E05" w14:textId="181DCF92" w:rsidR="00D83ECB" w:rsidRDefault="002B3123" w:rsidP="00BC4DE2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2B3123">
        <w:rPr>
          <w:rFonts w:asciiTheme="minorHAnsi" w:hAnsiTheme="minorHAnsi" w:cstheme="minorHAnsi"/>
          <w:sz w:val="24"/>
          <w:szCs w:val="24"/>
        </w:rPr>
        <w:t>Edhe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pse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antibiotikët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përshkruar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për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ju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reduktojnë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rrezikun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zhvillimit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difterisë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ata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nuk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eliminojnë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plotësisht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rrezikun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Pra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nëse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keni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ndonjë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simptomë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infeksionit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difterisë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është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shumë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rëndësishme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që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vizitoheni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urgjentisht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nga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një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mjek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dhe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t'i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tregoni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atyre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këtë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letër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Kjo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është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kështu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që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ju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mund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testoheni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për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infeksionin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difterisë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dhe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trajtoheni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nëse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është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2B3123">
        <w:rPr>
          <w:rFonts w:asciiTheme="minorHAnsi" w:hAnsiTheme="minorHAnsi" w:cstheme="minorHAnsi"/>
          <w:sz w:val="24"/>
          <w:szCs w:val="24"/>
        </w:rPr>
        <w:t>nevojshme</w:t>
      </w:r>
      <w:proofErr w:type="spellEnd"/>
      <w:r w:rsidRPr="002B3123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04905">
        <w:rPr>
          <w:rFonts w:asciiTheme="minorHAnsi" w:hAnsiTheme="minorHAnsi" w:cstheme="minorHAnsi"/>
          <w:sz w:val="24"/>
          <w:szCs w:val="24"/>
        </w:rPr>
        <w:t xml:space="preserve"> </w:t>
      </w:r>
      <w:r w:rsidR="00222A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2C98E99" w14:textId="77777777" w:rsidR="00004905" w:rsidRDefault="00004905" w:rsidP="00BC4DE2">
      <w:pPr>
        <w:rPr>
          <w:rFonts w:asciiTheme="minorHAnsi" w:hAnsiTheme="minorHAnsi" w:cstheme="minorHAnsi"/>
          <w:sz w:val="24"/>
          <w:szCs w:val="24"/>
        </w:rPr>
      </w:pPr>
    </w:p>
    <w:p w14:paraId="3A8D55E2" w14:textId="71777BE2" w:rsidR="00BC4DE2" w:rsidRPr="00BC4DE2" w:rsidRDefault="006A6D63" w:rsidP="00BC4DE2">
      <w:pPr>
        <w:rPr>
          <w:rFonts w:asciiTheme="minorHAnsi" w:hAnsiTheme="minorHAnsi" w:cstheme="minorHAnsi"/>
          <w:sz w:val="24"/>
          <w:szCs w:val="24"/>
        </w:rPr>
      </w:pPr>
      <w:r w:rsidRPr="006A6D63">
        <w:rPr>
          <w:rFonts w:asciiTheme="minorHAnsi" w:hAnsiTheme="minorHAnsi" w:cstheme="minorHAnsi"/>
          <w:sz w:val="24"/>
          <w:szCs w:val="24"/>
        </w:rPr>
        <w:t xml:space="preserve">Ju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duhet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shmangni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kontaktin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me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njerëz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që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nuk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janë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vaksinuar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plotësisht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derisa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jenë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disponueshme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rezultatet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testit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difterisë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kjo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thotë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qëndroni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në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dhomën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tuaj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, duke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përfshirë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ushqimin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dhe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shmangni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zonat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përbashkëta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ku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jetoni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7D110C7" w14:textId="4FDC391D" w:rsidR="00157564" w:rsidRDefault="00157564">
      <w:pPr>
        <w:rPr>
          <w:rFonts w:asciiTheme="minorHAnsi" w:hAnsiTheme="minorHAnsi" w:cstheme="minorHAnsi"/>
          <w:sz w:val="24"/>
          <w:szCs w:val="24"/>
        </w:rPr>
      </w:pPr>
    </w:p>
    <w:p w14:paraId="2E8B0E02" w14:textId="7133EFA1" w:rsidR="00157564" w:rsidRDefault="006A6D63">
      <w:pPr>
        <w:rPr>
          <w:rFonts w:asciiTheme="minorHAnsi" w:hAnsiTheme="minorHAnsi" w:cstheme="minorHAnsi"/>
          <w:sz w:val="24"/>
          <w:szCs w:val="24"/>
        </w:rPr>
      </w:pPr>
      <w:r w:rsidRPr="006A6D63">
        <w:rPr>
          <w:rFonts w:asciiTheme="minorHAnsi" w:hAnsiTheme="minorHAnsi" w:cstheme="minorHAnsi"/>
          <w:sz w:val="24"/>
          <w:szCs w:val="24"/>
        </w:rPr>
        <w:t xml:space="preserve">Ju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lutemi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lexoni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fletën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="00523910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="005239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23910">
        <w:rPr>
          <w:rFonts w:asciiTheme="minorHAnsi" w:hAnsiTheme="minorHAnsi" w:cstheme="minorHAnsi"/>
          <w:sz w:val="24"/>
          <w:szCs w:val="24"/>
        </w:rPr>
        <w:t>dhënave</w:t>
      </w:r>
      <w:proofErr w:type="spellEnd"/>
      <w:r w:rsidR="005239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të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bashkangjitur</w:t>
      </w:r>
      <w:proofErr w:type="spellEnd"/>
      <w:r w:rsidR="00FE7B14">
        <w:rPr>
          <w:rFonts w:asciiTheme="minorHAnsi" w:hAnsiTheme="minorHAnsi" w:cstheme="minorHAnsi"/>
          <w:sz w:val="24"/>
          <w:szCs w:val="24"/>
        </w:rPr>
        <w:t>,</w:t>
      </w:r>
      <w:r w:rsidRPr="006A6D63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cila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ju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jep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informacion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rreth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A6D63">
        <w:rPr>
          <w:rFonts w:asciiTheme="minorHAnsi" w:hAnsiTheme="minorHAnsi" w:cstheme="minorHAnsi"/>
          <w:sz w:val="24"/>
          <w:szCs w:val="24"/>
        </w:rPr>
        <w:t>difterisë</w:t>
      </w:r>
      <w:proofErr w:type="spellEnd"/>
      <w:r w:rsidRPr="006A6D63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7A5378C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</w:p>
    <w:p w14:paraId="0850C104" w14:textId="6B9BA016" w:rsidR="00157564" w:rsidRDefault="006A6D6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6A6D63">
        <w:rPr>
          <w:rFonts w:asciiTheme="minorHAnsi" w:hAnsiTheme="minorHAnsi" w:cstheme="minorHAnsi"/>
          <w:sz w:val="24"/>
          <w:szCs w:val="24"/>
        </w:rPr>
        <w:t>Sinqerisht</w:t>
      </w:r>
      <w:proofErr w:type="spellEnd"/>
      <w:r w:rsidR="00157564">
        <w:rPr>
          <w:rFonts w:asciiTheme="minorHAnsi" w:hAnsiTheme="minorHAnsi" w:cstheme="minorHAnsi"/>
          <w:sz w:val="24"/>
          <w:szCs w:val="24"/>
        </w:rPr>
        <w:t>,</w:t>
      </w:r>
    </w:p>
    <w:p w14:paraId="0E42B4DA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</w:p>
    <w:p w14:paraId="3020BA5B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</w:t>
      </w:r>
    </w:p>
    <w:p w14:paraId="729A0082" w14:textId="77777777" w:rsidR="00157564" w:rsidRDefault="00157564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Dr. [</w:t>
      </w:r>
      <w:r w:rsidRPr="00157564">
        <w:rPr>
          <w:rFonts w:asciiTheme="minorHAnsi" w:hAnsiTheme="minorHAnsi" w:cstheme="minorHAnsi"/>
          <w:i/>
          <w:sz w:val="24"/>
          <w:szCs w:val="24"/>
        </w:rPr>
        <w:t>insert name</w:t>
      </w:r>
      <w:r>
        <w:rPr>
          <w:rFonts w:asciiTheme="minorHAnsi" w:hAnsiTheme="minorHAnsi" w:cstheme="minorHAnsi"/>
          <w:sz w:val="24"/>
          <w:szCs w:val="24"/>
        </w:rPr>
        <w:t>]</w:t>
      </w:r>
    </w:p>
    <w:p w14:paraId="1912780F" w14:textId="5F7DCAB2" w:rsidR="00157564" w:rsidRDefault="00523910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523910">
        <w:rPr>
          <w:rFonts w:asciiTheme="minorHAnsi" w:hAnsiTheme="minorHAnsi" w:cstheme="minorHAnsi"/>
          <w:sz w:val="24"/>
          <w:szCs w:val="24"/>
        </w:rPr>
        <w:t>Konsulent</w:t>
      </w:r>
      <w:proofErr w:type="spellEnd"/>
      <w:r w:rsidRPr="005239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23910">
        <w:rPr>
          <w:rFonts w:asciiTheme="minorHAnsi" w:hAnsiTheme="minorHAnsi" w:cstheme="minorHAnsi"/>
          <w:sz w:val="24"/>
          <w:szCs w:val="24"/>
        </w:rPr>
        <w:t>në</w:t>
      </w:r>
      <w:proofErr w:type="spellEnd"/>
      <w:r w:rsidRPr="005239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23910">
        <w:rPr>
          <w:rFonts w:asciiTheme="minorHAnsi" w:hAnsiTheme="minorHAnsi" w:cstheme="minorHAnsi"/>
          <w:sz w:val="24"/>
          <w:szCs w:val="24"/>
        </w:rPr>
        <w:t>Mjekësinë</w:t>
      </w:r>
      <w:proofErr w:type="spellEnd"/>
      <w:r w:rsidRPr="00523910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523910">
        <w:rPr>
          <w:rFonts w:asciiTheme="minorHAnsi" w:hAnsiTheme="minorHAnsi" w:cstheme="minorHAnsi"/>
          <w:sz w:val="24"/>
          <w:szCs w:val="24"/>
        </w:rPr>
        <w:t>Shëndetit</w:t>
      </w:r>
      <w:proofErr w:type="spellEnd"/>
      <w:r w:rsidRPr="00523910">
        <w:rPr>
          <w:rFonts w:asciiTheme="minorHAnsi" w:hAnsiTheme="minorHAnsi" w:cstheme="minorHAnsi"/>
          <w:sz w:val="24"/>
          <w:szCs w:val="24"/>
        </w:rPr>
        <w:t xml:space="preserve"> Publik</w:t>
      </w:r>
    </w:p>
    <w:p w14:paraId="6FC44F8D" w14:textId="434EB0E6" w:rsidR="00C11B69" w:rsidRDefault="00635AA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val="en-IE" w:eastAsia="en-IE"/>
        </w:rPr>
        <w:lastRenderedPageBreak/>
        <w:drawing>
          <wp:inline distT="0" distB="0" distL="0" distR="0" wp14:anchorId="3E09D38D" wp14:editId="671776D9">
            <wp:extent cx="1170305" cy="993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B5C1B9" w14:textId="3CE53FAC" w:rsidR="00C11B69" w:rsidRPr="00870A25" w:rsidRDefault="00523910" w:rsidP="00870A25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 w:rsidRPr="00523910">
        <w:rPr>
          <w:rFonts w:asciiTheme="minorHAnsi" w:hAnsiTheme="minorHAnsi" w:cstheme="minorHAnsi"/>
          <w:b/>
          <w:sz w:val="28"/>
          <w:szCs w:val="24"/>
          <w:u w:val="single"/>
        </w:rPr>
        <w:t xml:space="preserve">Fleta e </w:t>
      </w:r>
      <w:proofErr w:type="spellStart"/>
      <w:r w:rsidRPr="00523910">
        <w:rPr>
          <w:rFonts w:asciiTheme="minorHAnsi" w:hAnsiTheme="minorHAnsi" w:cstheme="minorHAnsi"/>
          <w:b/>
          <w:sz w:val="28"/>
          <w:szCs w:val="24"/>
          <w:u w:val="single"/>
        </w:rPr>
        <w:t>të</w:t>
      </w:r>
      <w:proofErr w:type="spellEnd"/>
      <w:r w:rsidRPr="00523910">
        <w:rPr>
          <w:rFonts w:asciiTheme="minorHAnsi" w:hAnsiTheme="minorHAnsi" w:cstheme="minorHAnsi"/>
          <w:b/>
          <w:sz w:val="28"/>
          <w:szCs w:val="24"/>
          <w:u w:val="single"/>
        </w:rPr>
        <w:t xml:space="preserve"> </w:t>
      </w:r>
      <w:proofErr w:type="spellStart"/>
      <w:r w:rsidRPr="00523910">
        <w:rPr>
          <w:rFonts w:asciiTheme="minorHAnsi" w:hAnsiTheme="minorHAnsi" w:cstheme="minorHAnsi"/>
          <w:b/>
          <w:sz w:val="28"/>
          <w:szCs w:val="24"/>
          <w:u w:val="single"/>
        </w:rPr>
        <w:t>dhënave</w:t>
      </w:r>
      <w:proofErr w:type="spellEnd"/>
      <w:r w:rsidRPr="00523910">
        <w:rPr>
          <w:rFonts w:asciiTheme="minorHAnsi" w:hAnsiTheme="minorHAnsi" w:cstheme="minorHAnsi"/>
          <w:b/>
          <w:sz w:val="28"/>
          <w:szCs w:val="24"/>
          <w:u w:val="single"/>
        </w:rPr>
        <w:t xml:space="preserve"> </w:t>
      </w:r>
      <w:proofErr w:type="spellStart"/>
      <w:r w:rsidRPr="00523910">
        <w:rPr>
          <w:rFonts w:asciiTheme="minorHAnsi" w:hAnsiTheme="minorHAnsi" w:cstheme="minorHAnsi"/>
          <w:b/>
          <w:sz w:val="28"/>
          <w:szCs w:val="24"/>
          <w:u w:val="single"/>
        </w:rPr>
        <w:t>për</w:t>
      </w:r>
      <w:proofErr w:type="spellEnd"/>
      <w:r w:rsidRPr="00523910">
        <w:rPr>
          <w:rFonts w:asciiTheme="minorHAnsi" w:hAnsiTheme="minorHAnsi" w:cstheme="minorHAnsi"/>
          <w:b/>
          <w:sz w:val="28"/>
          <w:szCs w:val="24"/>
          <w:u w:val="single"/>
        </w:rPr>
        <w:t xml:space="preserve"> </w:t>
      </w:r>
      <w:proofErr w:type="spellStart"/>
      <w:r w:rsidRPr="00523910">
        <w:rPr>
          <w:rFonts w:asciiTheme="minorHAnsi" w:hAnsiTheme="minorHAnsi" w:cstheme="minorHAnsi"/>
          <w:b/>
          <w:sz w:val="28"/>
          <w:szCs w:val="24"/>
          <w:u w:val="single"/>
        </w:rPr>
        <w:t>difterinë</w:t>
      </w:r>
      <w:proofErr w:type="spellEnd"/>
    </w:p>
    <w:p w14:paraId="750919B9" w14:textId="7A00F77C" w:rsidR="00D83ECB" w:rsidRDefault="00523910" w:rsidP="00D83ECB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bookmarkStart w:id="0" w:name="_Hlk138675867"/>
      <w:bookmarkStart w:id="1" w:name="_Hlk138675929"/>
      <w:proofErr w:type="spellStart"/>
      <w:r w:rsidRPr="00523910">
        <w:rPr>
          <w:rStyle w:val="Strong"/>
          <w:rFonts w:asciiTheme="minorHAnsi" w:hAnsiTheme="minorHAnsi" w:cstheme="minorHAnsi"/>
          <w:color w:val="222222"/>
        </w:rPr>
        <w:t>Çfarë</w:t>
      </w:r>
      <w:proofErr w:type="spellEnd"/>
      <w:r w:rsidRPr="00523910">
        <w:rPr>
          <w:rStyle w:val="Strong"/>
          <w:rFonts w:asciiTheme="minorHAnsi" w:hAnsiTheme="minorHAnsi" w:cstheme="minorHAnsi"/>
          <w:color w:val="222222"/>
        </w:rPr>
        <w:t xml:space="preserve"> </w:t>
      </w:r>
      <w:proofErr w:type="spellStart"/>
      <w:r w:rsidRPr="00523910">
        <w:rPr>
          <w:rStyle w:val="Strong"/>
          <w:rFonts w:asciiTheme="minorHAnsi" w:hAnsiTheme="minorHAnsi" w:cstheme="minorHAnsi"/>
          <w:color w:val="222222"/>
        </w:rPr>
        <w:t>është</w:t>
      </w:r>
      <w:proofErr w:type="spellEnd"/>
      <w:r w:rsidRPr="00523910">
        <w:rPr>
          <w:rStyle w:val="Strong"/>
          <w:rFonts w:asciiTheme="minorHAnsi" w:hAnsiTheme="minorHAnsi" w:cstheme="minorHAnsi"/>
          <w:color w:val="222222"/>
        </w:rPr>
        <w:t xml:space="preserve"> </w:t>
      </w:r>
      <w:proofErr w:type="spellStart"/>
      <w:r w:rsidRPr="00523910">
        <w:rPr>
          <w:rStyle w:val="Strong"/>
          <w:rFonts w:asciiTheme="minorHAnsi" w:hAnsiTheme="minorHAnsi" w:cstheme="minorHAnsi"/>
          <w:color w:val="222222"/>
        </w:rPr>
        <w:t>difteria</w:t>
      </w:r>
      <w:proofErr w:type="spellEnd"/>
      <w:r w:rsidRPr="00523910">
        <w:rPr>
          <w:rStyle w:val="Strong"/>
          <w:rFonts w:asciiTheme="minorHAnsi" w:hAnsiTheme="minorHAnsi" w:cstheme="minorHAnsi"/>
          <w:color w:val="222222"/>
        </w:rPr>
        <w:t>?</w:t>
      </w:r>
      <w:r w:rsidR="00C11B69" w:rsidRPr="00D3275C">
        <w:rPr>
          <w:rFonts w:asciiTheme="minorHAnsi" w:hAnsiTheme="minorHAnsi" w:cstheme="minorHAnsi"/>
          <w:b/>
          <w:bCs/>
          <w:color w:val="222222"/>
        </w:rPr>
        <w:br/>
      </w:r>
      <w:proofErr w:type="spellStart"/>
      <w:r w:rsidRPr="00523910">
        <w:rPr>
          <w:rFonts w:asciiTheme="minorHAnsi" w:hAnsiTheme="minorHAnsi" w:cstheme="minorHAnsi"/>
        </w:rPr>
        <w:t>Difteria</w:t>
      </w:r>
      <w:proofErr w:type="spellEnd"/>
      <w:r w:rsidRPr="00523910">
        <w:rPr>
          <w:rFonts w:asciiTheme="minorHAnsi" w:hAnsiTheme="minorHAnsi" w:cstheme="minorHAnsi"/>
        </w:rPr>
        <w:t xml:space="preserve"> </w:t>
      </w:r>
      <w:proofErr w:type="spellStart"/>
      <w:r w:rsidRPr="00523910">
        <w:rPr>
          <w:rFonts w:asciiTheme="minorHAnsi" w:hAnsiTheme="minorHAnsi" w:cstheme="minorHAnsi"/>
        </w:rPr>
        <w:t>është</w:t>
      </w:r>
      <w:proofErr w:type="spellEnd"/>
      <w:r w:rsidRPr="00523910">
        <w:rPr>
          <w:rFonts w:asciiTheme="minorHAnsi" w:hAnsiTheme="minorHAnsi" w:cstheme="minorHAnsi"/>
        </w:rPr>
        <w:t xml:space="preserve"> </w:t>
      </w:r>
      <w:proofErr w:type="spellStart"/>
      <w:r w:rsidRPr="00523910">
        <w:rPr>
          <w:rFonts w:asciiTheme="minorHAnsi" w:hAnsiTheme="minorHAnsi" w:cstheme="minorHAnsi"/>
        </w:rPr>
        <w:t>një</w:t>
      </w:r>
      <w:proofErr w:type="spellEnd"/>
      <w:r w:rsidRPr="00523910">
        <w:rPr>
          <w:rFonts w:asciiTheme="minorHAnsi" w:hAnsiTheme="minorHAnsi" w:cstheme="minorHAnsi"/>
        </w:rPr>
        <w:t xml:space="preserve"> </w:t>
      </w:r>
      <w:proofErr w:type="spellStart"/>
      <w:r w:rsidRPr="00523910">
        <w:rPr>
          <w:rFonts w:asciiTheme="minorHAnsi" w:hAnsiTheme="minorHAnsi" w:cstheme="minorHAnsi"/>
        </w:rPr>
        <w:t>infeksion</w:t>
      </w:r>
      <w:proofErr w:type="spellEnd"/>
      <w:r w:rsidRPr="00523910">
        <w:rPr>
          <w:rFonts w:asciiTheme="minorHAnsi" w:hAnsiTheme="minorHAnsi" w:cstheme="minorHAnsi"/>
        </w:rPr>
        <w:t xml:space="preserve"> </w:t>
      </w:r>
      <w:proofErr w:type="spellStart"/>
      <w:r w:rsidRPr="00523910">
        <w:rPr>
          <w:rFonts w:asciiTheme="minorHAnsi" w:hAnsiTheme="minorHAnsi" w:cstheme="minorHAnsi"/>
        </w:rPr>
        <w:t>serioz</w:t>
      </w:r>
      <w:proofErr w:type="spellEnd"/>
      <w:r w:rsidRPr="00523910">
        <w:rPr>
          <w:rFonts w:asciiTheme="minorHAnsi" w:hAnsiTheme="minorHAnsi" w:cstheme="minorHAnsi"/>
        </w:rPr>
        <w:t xml:space="preserve"> </w:t>
      </w:r>
      <w:proofErr w:type="spellStart"/>
      <w:r w:rsidRPr="00523910">
        <w:rPr>
          <w:rFonts w:asciiTheme="minorHAnsi" w:hAnsiTheme="minorHAnsi" w:cstheme="minorHAnsi"/>
        </w:rPr>
        <w:t>që</w:t>
      </w:r>
      <w:proofErr w:type="spellEnd"/>
      <w:r w:rsidRPr="00523910">
        <w:rPr>
          <w:rFonts w:asciiTheme="minorHAnsi" w:hAnsiTheme="minorHAnsi" w:cstheme="minorHAnsi"/>
        </w:rPr>
        <w:t xml:space="preserve"> </w:t>
      </w:r>
      <w:proofErr w:type="spellStart"/>
      <w:r w:rsidRPr="00523910">
        <w:rPr>
          <w:rFonts w:asciiTheme="minorHAnsi" w:hAnsiTheme="minorHAnsi" w:cstheme="minorHAnsi"/>
        </w:rPr>
        <w:t>zakonisht</w:t>
      </w:r>
      <w:proofErr w:type="spellEnd"/>
      <w:r w:rsidRPr="00523910">
        <w:rPr>
          <w:rFonts w:asciiTheme="minorHAnsi" w:hAnsiTheme="minorHAnsi" w:cstheme="minorHAnsi"/>
        </w:rPr>
        <w:t xml:space="preserve"> </w:t>
      </w:r>
      <w:proofErr w:type="spellStart"/>
      <w:r w:rsidRPr="00523910">
        <w:rPr>
          <w:rFonts w:asciiTheme="minorHAnsi" w:hAnsiTheme="minorHAnsi" w:cstheme="minorHAnsi"/>
        </w:rPr>
        <w:t>fillon</w:t>
      </w:r>
      <w:proofErr w:type="spellEnd"/>
      <w:r w:rsidRPr="00523910">
        <w:rPr>
          <w:rFonts w:asciiTheme="minorHAnsi" w:hAnsiTheme="minorHAnsi" w:cstheme="minorHAnsi"/>
        </w:rPr>
        <w:t xml:space="preserve"> me </w:t>
      </w:r>
      <w:proofErr w:type="spellStart"/>
      <w:r w:rsidRPr="00523910">
        <w:rPr>
          <w:rFonts w:asciiTheme="minorHAnsi" w:hAnsiTheme="minorHAnsi" w:cstheme="minorHAnsi"/>
        </w:rPr>
        <w:t>dhimbje</w:t>
      </w:r>
      <w:proofErr w:type="spellEnd"/>
      <w:r w:rsidRPr="00523910">
        <w:rPr>
          <w:rFonts w:asciiTheme="minorHAnsi" w:hAnsiTheme="minorHAnsi" w:cstheme="minorHAnsi"/>
        </w:rPr>
        <w:t xml:space="preserve"> </w:t>
      </w:r>
      <w:proofErr w:type="spellStart"/>
      <w:r w:rsidRPr="00523910">
        <w:rPr>
          <w:rFonts w:asciiTheme="minorHAnsi" w:hAnsiTheme="minorHAnsi" w:cstheme="minorHAnsi"/>
        </w:rPr>
        <w:t>të</w:t>
      </w:r>
      <w:proofErr w:type="spellEnd"/>
      <w:r w:rsidRPr="00523910">
        <w:rPr>
          <w:rFonts w:asciiTheme="minorHAnsi" w:hAnsiTheme="minorHAnsi" w:cstheme="minorHAnsi"/>
        </w:rPr>
        <w:t xml:space="preserve"> </w:t>
      </w:r>
      <w:proofErr w:type="spellStart"/>
      <w:r w:rsidRPr="00523910">
        <w:rPr>
          <w:rFonts w:asciiTheme="minorHAnsi" w:hAnsiTheme="minorHAnsi" w:cstheme="minorHAnsi"/>
        </w:rPr>
        <w:t>fytit</w:t>
      </w:r>
      <w:proofErr w:type="spellEnd"/>
      <w:r w:rsidRPr="00523910">
        <w:rPr>
          <w:rFonts w:asciiTheme="minorHAnsi" w:hAnsiTheme="minorHAnsi" w:cstheme="minorHAnsi"/>
        </w:rPr>
        <w:t xml:space="preserve"> </w:t>
      </w:r>
      <w:proofErr w:type="spellStart"/>
      <w:r w:rsidRPr="00523910">
        <w:rPr>
          <w:rFonts w:asciiTheme="minorHAnsi" w:hAnsiTheme="minorHAnsi" w:cstheme="minorHAnsi"/>
        </w:rPr>
        <w:t>dhe</w:t>
      </w:r>
      <w:proofErr w:type="spellEnd"/>
      <w:r w:rsidRPr="00523910">
        <w:rPr>
          <w:rFonts w:asciiTheme="minorHAnsi" w:hAnsiTheme="minorHAnsi" w:cstheme="minorHAnsi"/>
        </w:rPr>
        <w:t xml:space="preserve"> </w:t>
      </w:r>
      <w:proofErr w:type="spellStart"/>
      <w:r w:rsidRPr="00523910">
        <w:rPr>
          <w:rFonts w:asciiTheme="minorHAnsi" w:hAnsiTheme="minorHAnsi" w:cstheme="minorHAnsi"/>
        </w:rPr>
        <w:t>mund</w:t>
      </w:r>
      <w:proofErr w:type="spellEnd"/>
      <w:r w:rsidRPr="00523910">
        <w:rPr>
          <w:rFonts w:asciiTheme="minorHAnsi" w:hAnsiTheme="minorHAnsi" w:cstheme="minorHAnsi"/>
        </w:rPr>
        <w:t xml:space="preserve"> </w:t>
      </w:r>
      <w:proofErr w:type="spellStart"/>
      <w:r w:rsidRPr="00523910">
        <w:rPr>
          <w:rFonts w:asciiTheme="minorHAnsi" w:hAnsiTheme="minorHAnsi" w:cstheme="minorHAnsi"/>
        </w:rPr>
        <w:t>të</w:t>
      </w:r>
      <w:proofErr w:type="spellEnd"/>
      <w:r w:rsidRPr="00523910">
        <w:rPr>
          <w:rFonts w:asciiTheme="minorHAnsi" w:hAnsiTheme="minorHAnsi" w:cstheme="minorHAnsi"/>
        </w:rPr>
        <w:t xml:space="preserve"> </w:t>
      </w:r>
      <w:proofErr w:type="spellStart"/>
      <w:r w:rsidRPr="00523910">
        <w:rPr>
          <w:rFonts w:asciiTheme="minorHAnsi" w:hAnsiTheme="minorHAnsi" w:cstheme="minorHAnsi"/>
        </w:rPr>
        <w:t>shkaktojë</w:t>
      </w:r>
      <w:proofErr w:type="spellEnd"/>
      <w:r w:rsidRPr="00523910">
        <w:rPr>
          <w:rFonts w:asciiTheme="minorHAnsi" w:hAnsiTheme="minorHAnsi" w:cstheme="minorHAnsi"/>
        </w:rPr>
        <w:t xml:space="preserve"> </w:t>
      </w:r>
      <w:proofErr w:type="spellStart"/>
      <w:r w:rsidRPr="00523910">
        <w:rPr>
          <w:rFonts w:asciiTheme="minorHAnsi" w:hAnsiTheme="minorHAnsi" w:cstheme="minorHAnsi"/>
        </w:rPr>
        <w:t>probleme</w:t>
      </w:r>
      <w:proofErr w:type="spellEnd"/>
      <w:r w:rsidRPr="00523910">
        <w:rPr>
          <w:rFonts w:asciiTheme="minorHAnsi" w:hAnsiTheme="minorHAnsi" w:cstheme="minorHAnsi"/>
        </w:rPr>
        <w:t xml:space="preserve"> me </w:t>
      </w:r>
      <w:proofErr w:type="spellStart"/>
      <w:r w:rsidRPr="00523910">
        <w:rPr>
          <w:rFonts w:asciiTheme="minorHAnsi" w:hAnsiTheme="minorHAnsi" w:cstheme="minorHAnsi"/>
        </w:rPr>
        <w:t>frymëmarrjen</w:t>
      </w:r>
      <w:proofErr w:type="spellEnd"/>
      <w:r w:rsidRPr="00523910">
        <w:rPr>
          <w:rFonts w:asciiTheme="minorHAnsi" w:hAnsiTheme="minorHAnsi" w:cstheme="minorHAnsi"/>
        </w:rPr>
        <w:t xml:space="preserve">. </w:t>
      </w:r>
      <w:proofErr w:type="spellStart"/>
      <w:r w:rsidRPr="00523910">
        <w:rPr>
          <w:rFonts w:asciiTheme="minorHAnsi" w:hAnsiTheme="minorHAnsi" w:cstheme="minorHAnsi"/>
        </w:rPr>
        <w:t>Herë</w:t>
      </w:r>
      <w:proofErr w:type="spellEnd"/>
      <w:r w:rsidRPr="00523910">
        <w:rPr>
          <w:rFonts w:asciiTheme="minorHAnsi" w:hAnsiTheme="minorHAnsi" w:cstheme="minorHAnsi"/>
        </w:rPr>
        <w:t xml:space="preserve"> pas here </w:t>
      </w:r>
      <w:proofErr w:type="spellStart"/>
      <w:r w:rsidRPr="00523910">
        <w:rPr>
          <w:rFonts w:asciiTheme="minorHAnsi" w:hAnsiTheme="minorHAnsi" w:cstheme="minorHAnsi"/>
        </w:rPr>
        <w:t>mund</w:t>
      </w:r>
      <w:proofErr w:type="spellEnd"/>
      <w:r w:rsidRPr="00523910">
        <w:rPr>
          <w:rFonts w:asciiTheme="minorHAnsi" w:hAnsiTheme="minorHAnsi" w:cstheme="minorHAnsi"/>
        </w:rPr>
        <w:t xml:space="preserve"> </w:t>
      </w:r>
      <w:proofErr w:type="spellStart"/>
      <w:r w:rsidRPr="00523910">
        <w:rPr>
          <w:rFonts w:asciiTheme="minorHAnsi" w:hAnsiTheme="minorHAnsi" w:cstheme="minorHAnsi"/>
        </w:rPr>
        <w:t>të</w:t>
      </w:r>
      <w:proofErr w:type="spellEnd"/>
      <w:r w:rsidRPr="00523910">
        <w:rPr>
          <w:rFonts w:asciiTheme="minorHAnsi" w:hAnsiTheme="minorHAnsi" w:cstheme="minorHAnsi"/>
        </w:rPr>
        <w:t xml:space="preserve"> </w:t>
      </w:r>
      <w:proofErr w:type="spellStart"/>
      <w:r w:rsidRPr="00523910">
        <w:rPr>
          <w:rFonts w:asciiTheme="minorHAnsi" w:hAnsiTheme="minorHAnsi" w:cstheme="minorHAnsi"/>
        </w:rPr>
        <w:t>prekë</w:t>
      </w:r>
      <w:proofErr w:type="spellEnd"/>
      <w:r w:rsidRPr="00523910">
        <w:rPr>
          <w:rFonts w:asciiTheme="minorHAnsi" w:hAnsiTheme="minorHAnsi" w:cstheme="minorHAnsi"/>
        </w:rPr>
        <w:t xml:space="preserve"> </w:t>
      </w:r>
      <w:proofErr w:type="spellStart"/>
      <w:r w:rsidRPr="00523910">
        <w:rPr>
          <w:rFonts w:asciiTheme="minorHAnsi" w:hAnsiTheme="minorHAnsi" w:cstheme="minorHAnsi"/>
        </w:rPr>
        <w:t>lëkurën</w:t>
      </w:r>
      <w:proofErr w:type="spellEnd"/>
      <w:r w:rsidRPr="00523910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="00D83ECB" w:rsidRPr="00D3275C">
        <w:rPr>
          <w:rFonts w:asciiTheme="minorHAnsi" w:hAnsiTheme="minorHAnsi" w:cstheme="minorHAnsi"/>
          <w:color w:val="222222"/>
        </w:rPr>
        <w:t xml:space="preserve"> </w:t>
      </w:r>
    </w:p>
    <w:p w14:paraId="1FC1DCB8" w14:textId="6E79B2BE" w:rsidR="00C11B69" w:rsidRPr="00AB6C8C" w:rsidRDefault="00523910" w:rsidP="00081491">
      <w:pPr>
        <w:pStyle w:val="NormalWeb"/>
        <w:shd w:val="clear" w:color="auto" w:fill="FFFFFF"/>
        <w:spacing w:after="0" w:afterAutospacing="0"/>
        <w:rPr>
          <w:rStyle w:val="Strong"/>
          <w:rFonts w:asciiTheme="minorHAnsi" w:hAnsiTheme="minorHAnsi" w:cstheme="minorHAnsi"/>
          <w:color w:val="222222"/>
        </w:rPr>
      </w:pPr>
      <w:proofErr w:type="spellStart"/>
      <w:r w:rsidRPr="00523910">
        <w:rPr>
          <w:rStyle w:val="Strong"/>
          <w:rFonts w:asciiTheme="minorHAnsi" w:hAnsiTheme="minorHAnsi" w:cstheme="minorHAnsi"/>
          <w:color w:val="222222"/>
        </w:rPr>
        <w:t>Cilat</w:t>
      </w:r>
      <w:proofErr w:type="spellEnd"/>
      <w:r w:rsidRPr="00523910">
        <w:rPr>
          <w:rStyle w:val="Strong"/>
          <w:rFonts w:asciiTheme="minorHAnsi" w:hAnsiTheme="minorHAnsi" w:cstheme="minorHAnsi"/>
          <w:color w:val="222222"/>
        </w:rPr>
        <w:t xml:space="preserve"> </w:t>
      </w:r>
      <w:proofErr w:type="spellStart"/>
      <w:r w:rsidRPr="00523910">
        <w:rPr>
          <w:rStyle w:val="Strong"/>
          <w:rFonts w:asciiTheme="minorHAnsi" w:hAnsiTheme="minorHAnsi" w:cstheme="minorHAnsi"/>
          <w:color w:val="222222"/>
        </w:rPr>
        <w:t>janë</w:t>
      </w:r>
      <w:proofErr w:type="spellEnd"/>
      <w:r w:rsidRPr="00523910">
        <w:rPr>
          <w:rStyle w:val="Strong"/>
          <w:rFonts w:asciiTheme="minorHAnsi" w:hAnsiTheme="minorHAnsi" w:cstheme="minorHAnsi"/>
          <w:color w:val="222222"/>
        </w:rPr>
        <w:t xml:space="preserve"> </w:t>
      </w:r>
      <w:proofErr w:type="spellStart"/>
      <w:r w:rsidRPr="00523910">
        <w:rPr>
          <w:rStyle w:val="Strong"/>
          <w:rFonts w:asciiTheme="minorHAnsi" w:hAnsiTheme="minorHAnsi" w:cstheme="minorHAnsi"/>
          <w:color w:val="222222"/>
        </w:rPr>
        <w:t>shenjat</w:t>
      </w:r>
      <w:proofErr w:type="spellEnd"/>
      <w:r w:rsidRPr="00523910">
        <w:rPr>
          <w:rStyle w:val="Strong"/>
          <w:rFonts w:asciiTheme="minorHAnsi" w:hAnsiTheme="minorHAnsi" w:cstheme="minorHAnsi"/>
          <w:color w:val="222222"/>
        </w:rPr>
        <w:t xml:space="preserve"> </w:t>
      </w:r>
      <w:proofErr w:type="spellStart"/>
      <w:r w:rsidRPr="00523910">
        <w:rPr>
          <w:rStyle w:val="Strong"/>
          <w:rFonts w:asciiTheme="minorHAnsi" w:hAnsiTheme="minorHAnsi" w:cstheme="minorHAnsi"/>
          <w:color w:val="222222"/>
        </w:rPr>
        <w:t>dhe</w:t>
      </w:r>
      <w:proofErr w:type="spellEnd"/>
      <w:r w:rsidRPr="00523910">
        <w:rPr>
          <w:rStyle w:val="Strong"/>
          <w:rFonts w:asciiTheme="minorHAnsi" w:hAnsiTheme="minorHAnsi" w:cstheme="minorHAnsi"/>
          <w:color w:val="222222"/>
        </w:rPr>
        <w:t xml:space="preserve"> </w:t>
      </w:r>
      <w:proofErr w:type="spellStart"/>
      <w:r w:rsidRPr="00523910">
        <w:rPr>
          <w:rStyle w:val="Strong"/>
          <w:rFonts w:asciiTheme="minorHAnsi" w:hAnsiTheme="minorHAnsi" w:cstheme="minorHAnsi"/>
          <w:color w:val="222222"/>
        </w:rPr>
        <w:t>simptomat</w:t>
      </w:r>
      <w:proofErr w:type="spellEnd"/>
      <w:r w:rsidRPr="00523910">
        <w:rPr>
          <w:rStyle w:val="Strong"/>
          <w:rFonts w:asciiTheme="minorHAnsi" w:hAnsiTheme="minorHAnsi" w:cstheme="minorHAnsi"/>
          <w:color w:val="222222"/>
        </w:rPr>
        <w:t xml:space="preserve"> e </w:t>
      </w:r>
      <w:proofErr w:type="spellStart"/>
      <w:r w:rsidRPr="00523910">
        <w:rPr>
          <w:rStyle w:val="Strong"/>
          <w:rFonts w:asciiTheme="minorHAnsi" w:hAnsiTheme="minorHAnsi" w:cstheme="minorHAnsi"/>
          <w:color w:val="222222"/>
        </w:rPr>
        <w:t>difterisë</w:t>
      </w:r>
      <w:proofErr w:type="spellEnd"/>
      <w:r w:rsidRPr="00523910">
        <w:rPr>
          <w:rStyle w:val="Strong"/>
          <w:rFonts w:asciiTheme="minorHAnsi" w:hAnsiTheme="minorHAnsi" w:cstheme="minorHAnsi"/>
          <w:color w:val="222222"/>
        </w:rPr>
        <w:t>?</w:t>
      </w:r>
    </w:p>
    <w:p w14:paraId="6B3D4FC4" w14:textId="5A09D165" w:rsidR="00C11B69" w:rsidRPr="00AB6C8C" w:rsidRDefault="00523910" w:rsidP="00081491">
      <w:pPr>
        <w:pStyle w:val="NoSpacing"/>
        <w:rPr>
          <w:rFonts w:asciiTheme="minorHAnsi" w:hAnsiTheme="minorHAnsi" w:cstheme="minorHAnsi"/>
          <w:bCs/>
          <w:color w:val="222222"/>
          <w:sz w:val="24"/>
        </w:rPr>
      </w:pPr>
      <w:proofErr w:type="spellStart"/>
      <w:r w:rsidRPr="00523910">
        <w:rPr>
          <w:rFonts w:asciiTheme="minorHAnsi" w:hAnsiTheme="minorHAnsi" w:cstheme="minorHAnsi"/>
          <w:bCs/>
          <w:color w:val="222222"/>
          <w:sz w:val="24"/>
        </w:rPr>
        <w:t>Simptomat</w:t>
      </w:r>
      <w:proofErr w:type="spellEnd"/>
      <w:r w:rsidRPr="00523910">
        <w:rPr>
          <w:rFonts w:asciiTheme="minorHAnsi" w:hAnsiTheme="minorHAnsi" w:cstheme="minorHAnsi"/>
          <w:bCs/>
          <w:color w:val="222222"/>
          <w:sz w:val="24"/>
        </w:rPr>
        <w:t xml:space="preserve"> </w:t>
      </w:r>
      <w:proofErr w:type="spellStart"/>
      <w:r w:rsidRPr="00523910">
        <w:rPr>
          <w:rFonts w:asciiTheme="minorHAnsi" w:hAnsiTheme="minorHAnsi" w:cstheme="minorHAnsi"/>
          <w:bCs/>
          <w:color w:val="222222"/>
          <w:sz w:val="24"/>
        </w:rPr>
        <w:t>më</w:t>
      </w:r>
      <w:proofErr w:type="spellEnd"/>
      <w:r w:rsidRPr="00523910">
        <w:rPr>
          <w:rFonts w:asciiTheme="minorHAnsi" w:hAnsiTheme="minorHAnsi" w:cstheme="minorHAnsi"/>
          <w:bCs/>
          <w:color w:val="222222"/>
          <w:sz w:val="24"/>
        </w:rPr>
        <w:t xml:space="preserve"> </w:t>
      </w:r>
      <w:proofErr w:type="spellStart"/>
      <w:r w:rsidRPr="00523910">
        <w:rPr>
          <w:rFonts w:asciiTheme="minorHAnsi" w:hAnsiTheme="minorHAnsi" w:cstheme="minorHAnsi"/>
          <w:bCs/>
          <w:color w:val="222222"/>
          <w:sz w:val="24"/>
        </w:rPr>
        <w:t>të</w:t>
      </w:r>
      <w:proofErr w:type="spellEnd"/>
      <w:r w:rsidRPr="00523910">
        <w:rPr>
          <w:rFonts w:asciiTheme="minorHAnsi" w:hAnsiTheme="minorHAnsi" w:cstheme="minorHAnsi"/>
          <w:bCs/>
          <w:color w:val="222222"/>
          <w:sz w:val="24"/>
        </w:rPr>
        <w:t xml:space="preserve"> </w:t>
      </w:r>
      <w:proofErr w:type="spellStart"/>
      <w:r w:rsidRPr="00523910">
        <w:rPr>
          <w:rFonts w:asciiTheme="minorHAnsi" w:hAnsiTheme="minorHAnsi" w:cstheme="minorHAnsi"/>
          <w:bCs/>
          <w:color w:val="222222"/>
          <w:sz w:val="24"/>
        </w:rPr>
        <w:t>zakonshme</w:t>
      </w:r>
      <w:proofErr w:type="spellEnd"/>
      <w:r w:rsidRPr="00523910">
        <w:rPr>
          <w:rFonts w:asciiTheme="minorHAnsi" w:hAnsiTheme="minorHAnsi" w:cstheme="minorHAnsi"/>
          <w:bCs/>
          <w:color w:val="222222"/>
          <w:sz w:val="24"/>
        </w:rPr>
        <w:t xml:space="preserve"> </w:t>
      </w:r>
      <w:proofErr w:type="spellStart"/>
      <w:r w:rsidRPr="00523910">
        <w:rPr>
          <w:rFonts w:asciiTheme="minorHAnsi" w:hAnsiTheme="minorHAnsi" w:cstheme="minorHAnsi"/>
          <w:bCs/>
          <w:color w:val="222222"/>
          <w:sz w:val="24"/>
        </w:rPr>
        <w:t>të</w:t>
      </w:r>
      <w:proofErr w:type="spellEnd"/>
      <w:r w:rsidRPr="00523910">
        <w:rPr>
          <w:rFonts w:asciiTheme="minorHAnsi" w:hAnsiTheme="minorHAnsi" w:cstheme="minorHAnsi"/>
          <w:bCs/>
          <w:color w:val="222222"/>
          <w:sz w:val="24"/>
        </w:rPr>
        <w:t xml:space="preserve"> </w:t>
      </w:r>
      <w:proofErr w:type="spellStart"/>
      <w:r w:rsidRPr="00523910">
        <w:rPr>
          <w:rFonts w:asciiTheme="minorHAnsi" w:hAnsiTheme="minorHAnsi" w:cstheme="minorHAnsi"/>
          <w:bCs/>
          <w:color w:val="222222"/>
          <w:sz w:val="24"/>
        </w:rPr>
        <w:t>janë</w:t>
      </w:r>
      <w:proofErr w:type="spellEnd"/>
      <w:r w:rsidRPr="00523910">
        <w:rPr>
          <w:rFonts w:asciiTheme="minorHAnsi" w:hAnsiTheme="minorHAnsi" w:cstheme="minorHAnsi"/>
          <w:bCs/>
          <w:color w:val="222222"/>
          <w:sz w:val="24"/>
        </w:rPr>
        <w:t>:</w:t>
      </w:r>
    </w:p>
    <w:p w14:paraId="2A29F2A3" w14:textId="21665DAF" w:rsidR="00C11B69" w:rsidRPr="00D33FB5" w:rsidRDefault="00C11B69" w:rsidP="000814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22222"/>
          <w:lang w:val="en-GB"/>
        </w:rPr>
      </w:pPr>
      <w:r w:rsidRPr="00D33FB5">
        <w:rPr>
          <w:rFonts w:asciiTheme="minorHAnsi" w:hAnsiTheme="minorHAnsi" w:cstheme="minorHAnsi"/>
          <w:bCs/>
          <w:color w:val="222222"/>
          <w:lang w:val="en-GB"/>
        </w:rPr>
        <w:t xml:space="preserve"> •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Fyt</w:t>
      </w:r>
      <w:r w:rsidR="00523910">
        <w:rPr>
          <w:rFonts w:asciiTheme="minorHAnsi" w:hAnsiTheme="minorHAnsi" w:cstheme="minorHAnsi"/>
          <w:bCs/>
          <w:color w:val="222222"/>
          <w:lang w:val="en-GB"/>
        </w:rPr>
        <w:t>i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: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dhimbje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fyti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,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humbje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oreksi</w:t>
      </w:r>
      <w:proofErr w:type="spellEnd"/>
      <w:r w:rsidR="00523910">
        <w:rPr>
          <w:rFonts w:asciiTheme="minorHAnsi" w:hAnsiTheme="minorHAnsi" w:cstheme="minorHAnsi"/>
          <w:bCs/>
          <w:color w:val="222222"/>
          <w:lang w:val="en-GB"/>
        </w:rPr>
        <w:t>,</w:t>
      </w:r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ethe</w:t>
      </w:r>
      <w:r w:rsid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  <w:proofErr w:type="spellStart"/>
      <w:r w:rsidR="00523910">
        <w:rPr>
          <w:rFonts w:asciiTheme="minorHAnsi" w:hAnsiTheme="minorHAnsi" w:cstheme="minorHAnsi"/>
          <w:bCs/>
          <w:color w:val="222222"/>
          <w:lang w:val="en-GB"/>
        </w:rPr>
        <w:t>të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leht</w:t>
      </w:r>
      <w:r w:rsidR="00523910">
        <w:rPr>
          <w:rFonts w:asciiTheme="minorHAnsi" w:hAnsiTheme="minorHAnsi" w:cstheme="minorHAnsi"/>
          <w:bCs/>
          <w:color w:val="222222"/>
          <w:lang w:val="en-GB"/>
        </w:rPr>
        <w:t>a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,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ënjtje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e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qafës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,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vështirësi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në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frymëmarrje</w:t>
      </w:r>
      <w:proofErr w:type="spellEnd"/>
      <w:r w:rsid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</w:p>
    <w:p w14:paraId="264E285D" w14:textId="3C207E93" w:rsidR="00C11B69" w:rsidRPr="00D33FB5" w:rsidRDefault="00C11B69" w:rsidP="000814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222222"/>
          <w:lang w:val="en-GB"/>
        </w:rPr>
      </w:pPr>
      <w:r w:rsidRPr="00D33FB5">
        <w:rPr>
          <w:rFonts w:asciiTheme="minorHAnsi" w:hAnsiTheme="minorHAnsi" w:cstheme="minorHAnsi"/>
          <w:bCs/>
          <w:color w:val="222222"/>
          <w:lang w:val="en-GB"/>
        </w:rPr>
        <w:t xml:space="preserve"> •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Hunda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: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rrjedhje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nga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hunda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dhe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ulçera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ose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plagë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sipërfaqësore</w:t>
      </w:r>
      <w:proofErr w:type="spellEnd"/>
      <w:r w:rsid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</w:p>
    <w:p w14:paraId="1F6F46C3" w14:textId="5AA46312" w:rsidR="00C11B69" w:rsidRDefault="00C11B69" w:rsidP="0008149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</w:rPr>
      </w:pPr>
      <w:r w:rsidRPr="00D33FB5">
        <w:rPr>
          <w:rFonts w:asciiTheme="minorHAnsi" w:hAnsiTheme="minorHAnsi" w:cstheme="minorHAnsi"/>
          <w:bCs/>
          <w:color w:val="222222"/>
          <w:lang w:val="en-GB"/>
        </w:rPr>
        <w:t xml:space="preserve"> •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Lëkura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: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plagë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dhe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ulçera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të</w:t>
      </w:r>
      <w:proofErr w:type="spellEnd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 xml:space="preserve"> </w:t>
      </w:r>
      <w:proofErr w:type="spellStart"/>
      <w:r w:rsidR="00523910" w:rsidRPr="00523910">
        <w:rPr>
          <w:rFonts w:asciiTheme="minorHAnsi" w:hAnsiTheme="minorHAnsi" w:cstheme="minorHAnsi"/>
          <w:bCs/>
          <w:color w:val="222222"/>
          <w:lang w:val="en-GB"/>
        </w:rPr>
        <w:t>cekëta</w:t>
      </w:r>
      <w:proofErr w:type="spellEnd"/>
    </w:p>
    <w:p w14:paraId="0AFA6B8D" w14:textId="10090973" w:rsidR="00C11B69" w:rsidRPr="00D3275C" w:rsidRDefault="0002227D" w:rsidP="00C11B6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02227D">
        <w:rPr>
          <w:rStyle w:val="Strong"/>
          <w:rFonts w:asciiTheme="minorHAnsi" w:hAnsiTheme="minorHAnsi" w:cstheme="minorHAnsi"/>
          <w:color w:val="222222"/>
        </w:rPr>
        <w:t xml:space="preserve">Sa </w:t>
      </w:r>
      <w:proofErr w:type="spellStart"/>
      <w:r w:rsidRPr="0002227D">
        <w:rPr>
          <w:rStyle w:val="Strong"/>
          <w:rFonts w:asciiTheme="minorHAnsi" w:hAnsiTheme="minorHAnsi" w:cstheme="minorHAnsi"/>
          <w:color w:val="222222"/>
        </w:rPr>
        <w:t>serioze</w:t>
      </w:r>
      <w:proofErr w:type="spellEnd"/>
      <w:r w:rsidRPr="0002227D">
        <w:rPr>
          <w:rStyle w:val="Strong"/>
          <w:rFonts w:asciiTheme="minorHAnsi" w:hAnsiTheme="minorHAnsi" w:cstheme="minorHAnsi"/>
          <w:color w:val="222222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color w:val="222222"/>
        </w:rPr>
        <w:t>është</w:t>
      </w:r>
      <w:proofErr w:type="spellEnd"/>
      <w:r w:rsidRPr="0002227D">
        <w:rPr>
          <w:rStyle w:val="Strong"/>
          <w:rFonts w:asciiTheme="minorHAnsi" w:hAnsiTheme="minorHAnsi" w:cstheme="minorHAnsi"/>
          <w:color w:val="222222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color w:val="222222"/>
        </w:rPr>
        <w:t>sëmundja</w:t>
      </w:r>
      <w:proofErr w:type="spellEnd"/>
      <w:r w:rsidRPr="0002227D">
        <w:rPr>
          <w:rStyle w:val="Strong"/>
          <w:rFonts w:asciiTheme="minorHAnsi" w:hAnsiTheme="minorHAnsi" w:cstheme="minorHAnsi"/>
          <w:color w:val="222222"/>
        </w:rPr>
        <w:t>?</w:t>
      </w:r>
      <w:r w:rsidR="00C11B69" w:rsidRPr="00D3275C">
        <w:rPr>
          <w:rFonts w:asciiTheme="minorHAnsi" w:hAnsiTheme="minorHAnsi" w:cstheme="minorHAnsi"/>
          <w:color w:val="222222"/>
        </w:rPr>
        <w:br/>
      </w:r>
      <w:proofErr w:type="spellStart"/>
      <w:r w:rsidRPr="0002227D">
        <w:rPr>
          <w:rFonts w:asciiTheme="minorHAnsi" w:hAnsiTheme="minorHAnsi" w:cstheme="minorHAnsi"/>
          <w:color w:val="222222"/>
        </w:rPr>
        <w:t>Difteria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2227D">
        <w:rPr>
          <w:rFonts w:asciiTheme="minorHAnsi" w:hAnsiTheme="minorHAnsi" w:cstheme="minorHAnsi"/>
          <w:color w:val="222222"/>
        </w:rPr>
        <w:t>mund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2227D">
        <w:rPr>
          <w:rFonts w:asciiTheme="minorHAnsi" w:hAnsiTheme="minorHAnsi" w:cstheme="minorHAnsi"/>
          <w:color w:val="222222"/>
        </w:rPr>
        <w:t>të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2227D">
        <w:rPr>
          <w:rFonts w:asciiTheme="minorHAnsi" w:hAnsiTheme="minorHAnsi" w:cstheme="minorHAnsi"/>
          <w:color w:val="222222"/>
        </w:rPr>
        <w:t>jetë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fatale - midis 5% </w:t>
      </w:r>
      <w:proofErr w:type="spellStart"/>
      <w:r w:rsidRPr="0002227D">
        <w:rPr>
          <w:rFonts w:asciiTheme="minorHAnsi" w:hAnsiTheme="minorHAnsi" w:cstheme="minorHAnsi"/>
          <w:color w:val="222222"/>
        </w:rPr>
        <w:t>dhe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10% e </w:t>
      </w:r>
      <w:proofErr w:type="spellStart"/>
      <w:r w:rsidRPr="0002227D">
        <w:rPr>
          <w:rFonts w:asciiTheme="minorHAnsi" w:hAnsiTheme="minorHAnsi" w:cstheme="minorHAnsi"/>
          <w:color w:val="222222"/>
        </w:rPr>
        <w:t>pacientëve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me </w:t>
      </w:r>
      <w:proofErr w:type="spellStart"/>
      <w:r w:rsidRPr="0002227D">
        <w:rPr>
          <w:rFonts w:asciiTheme="minorHAnsi" w:hAnsiTheme="minorHAnsi" w:cstheme="minorHAnsi"/>
          <w:color w:val="222222"/>
        </w:rPr>
        <w:t>difteri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2227D">
        <w:rPr>
          <w:rFonts w:asciiTheme="minorHAnsi" w:hAnsiTheme="minorHAnsi" w:cstheme="minorHAnsi"/>
          <w:color w:val="222222"/>
        </w:rPr>
        <w:t>vdesin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, </w:t>
      </w:r>
      <w:proofErr w:type="spellStart"/>
      <w:r w:rsidRPr="0002227D">
        <w:rPr>
          <w:rFonts w:asciiTheme="minorHAnsi" w:hAnsiTheme="minorHAnsi" w:cstheme="minorHAnsi"/>
          <w:color w:val="222222"/>
        </w:rPr>
        <w:t>edhe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2227D">
        <w:rPr>
          <w:rFonts w:asciiTheme="minorHAnsi" w:hAnsiTheme="minorHAnsi" w:cstheme="minorHAnsi"/>
          <w:color w:val="222222"/>
        </w:rPr>
        <w:t>nëse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2227D">
        <w:rPr>
          <w:rFonts w:asciiTheme="minorHAnsi" w:hAnsiTheme="minorHAnsi" w:cstheme="minorHAnsi"/>
          <w:color w:val="222222"/>
        </w:rPr>
        <w:t>trajtohen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2227D">
        <w:rPr>
          <w:rFonts w:asciiTheme="minorHAnsi" w:hAnsiTheme="minorHAnsi" w:cstheme="minorHAnsi"/>
          <w:color w:val="222222"/>
        </w:rPr>
        <w:t>siç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2227D">
        <w:rPr>
          <w:rFonts w:asciiTheme="minorHAnsi" w:hAnsiTheme="minorHAnsi" w:cstheme="minorHAnsi"/>
          <w:color w:val="222222"/>
        </w:rPr>
        <w:t>duhet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. </w:t>
      </w:r>
      <w:proofErr w:type="spellStart"/>
      <w:r w:rsidRPr="0002227D">
        <w:rPr>
          <w:rFonts w:asciiTheme="minorHAnsi" w:hAnsiTheme="minorHAnsi" w:cstheme="minorHAnsi"/>
          <w:color w:val="222222"/>
        </w:rPr>
        <w:t>Nëse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2227D">
        <w:rPr>
          <w:rFonts w:asciiTheme="minorHAnsi" w:hAnsiTheme="minorHAnsi" w:cstheme="minorHAnsi"/>
          <w:color w:val="222222"/>
        </w:rPr>
        <w:t>nuk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2227D">
        <w:rPr>
          <w:rFonts w:asciiTheme="minorHAnsi" w:hAnsiTheme="minorHAnsi" w:cstheme="minorHAnsi"/>
          <w:color w:val="222222"/>
        </w:rPr>
        <w:t>trajtohet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, </w:t>
      </w:r>
      <w:proofErr w:type="spellStart"/>
      <w:r w:rsidRPr="0002227D">
        <w:rPr>
          <w:rFonts w:asciiTheme="minorHAnsi" w:hAnsiTheme="minorHAnsi" w:cstheme="minorHAnsi"/>
          <w:color w:val="222222"/>
        </w:rPr>
        <w:t>sëmundja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2227D">
        <w:rPr>
          <w:rFonts w:asciiTheme="minorHAnsi" w:hAnsiTheme="minorHAnsi" w:cstheme="minorHAnsi"/>
          <w:color w:val="222222"/>
        </w:rPr>
        <w:t>merr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2227D">
        <w:rPr>
          <w:rFonts w:asciiTheme="minorHAnsi" w:hAnsiTheme="minorHAnsi" w:cstheme="minorHAnsi"/>
          <w:color w:val="222222"/>
        </w:rPr>
        <w:t>edhe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2227D">
        <w:rPr>
          <w:rFonts w:asciiTheme="minorHAnsi" w:hAnsiTheme="minorHAnsi" w:cstheme="minorHAnsi"/>
          <w:color w:val="222222"/>
        </w:rPr>
        <w:t>më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2227D">
        <w:rPr>
          <w:rFonts w:asciiTheme="minorHAnsi" w:hAnsiTheme="minorHAnsi" w:cstheme="minorHAnsi"/>
          <w:color w:val="222222"/>
        </w:rPr>
        <w:t>shumë</w:t>
      </w:r>
      <w:proofErr w:type="spellEnd"/>
      <w:r w:rsidRPr="0002227D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02227D">
        <w:rPr>
          <w:rFonts w:asciiTheme="minorHAnsi" w:hAnsiTheme="minorHAnsi" w:cstheme="minorHAnsi"/>
          <w:color w:val="222222"/>
        </w:rPr>
        <w:t>jetë</w:t>
      </w:r>
      <w:proofErr w:type="spellEnd"/>
      <w:r w:rsidRPr="0002227D">
        <w:rPr>
          <w:rFonts w:asciiTheme="minorHAnsi" w:hAnsiTheme="minorHAnsi" w:cstheme="minorHAnsi"/>
          <w:color w:val="222222"/>
        </w:rPr>
        <w:t>.</w:t>
      </w:r>
      <w:r>
        <w:rPr>
          <w:rFonts w:asciiTheme="minorHAnsi" w:hAnsiTheme="minorHAnsi" w:cstheme="minorHAnsi"/>
          <w:color w:val="222222"/>
        </w:rPr>
        <w:t xml:space="preserve"> </w:t>
      </w:r>
    </w:p>
    <w:p w14:paraId="53C56653" w14:textId="0CC86BFD" w:rsidR="00C11B69" w:rsidRDefault="0002227D" w:rsidP="00C11B69">
      <w:pPr>
        <w:pStyle w:val="NoSpacing"/>
        <w:rPr>
          <w:rStyle w:val="Strong"/>
          <w:rFonts w:asciiTheme="minorHAnsi" w:hAnsiTheme="minorHAnsi" w:cstheme="minorHAnsi"/>
          <w:color w:val="222222"/>
          <w:sz w:val="24"/>
        </w:rPr>
      </w:pPr>
      <w:r w:rsidRPr="0002227D">
        <w:rPr>
          <w:rStyle w:val="Strong"/>
          <w:rFonts w:asciiTheme="minorHAnsi" w:hAnsiTheme="minorHAnsi" w:cstheme="minorHAnsi"/>
          <w:color w:val="222222"/>
          <w:sz w:val="24"/>
        </w:rPr>
        <w:t xml:space="preserve">Si </w:t>
      </w:r>
      <w:proofErr w:type="spellStart"/>
      <w:r w:rsidRPr="0002227D">
        <w:rPr>
          <w:rStyle w:val="Strong"/>
          <w:rFonts w:asciiTheme="minorHAnsi" w:hAnsiTheme="minorHAnsi" w:cstheme="minorHAnsi"/>
          <w:color w:val="222222"/>
          <w:sz w:val="24"/>
        </w:rPr>
        <w:t>diagnostikohet</w:t>
      </w:r>
      <w:proofErr w:type="spellEnd"/>
      <w:r w:rsidRPr="0002227D">
        <w:rPr>
          <w:rStyle w:val="Strong"/>
          <w:rFonts w:asciiTheme="minorHAnsi" w:hAnsiTheme="minorHAnsi" w:cstheme="minorHAnsi"/>
          <w:color w:val="222222"/>
          <w:sz w:val="24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color w:val="222222"/>
          <w:sz w:val="24"/>
        </w:rPr>
        <w:t>dhe</w:t>
      </w:r>
      <w:proofErr w:type="spellEnd"/>
      <w:r w:rsidRPr="0002227D">
        <w:rPr>
          <w:rStyle w:val="Strong"/>
          <w:rFonts w:asciiTheme="minorHAnsi" w:hAnsiTheme="minorHAnsi" w:cstheme="minorHAnsi"/>
          <w:color w:val="222222"/>
          <w:sz w:val="24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color w:val="222222"/>
          <w:sz w:val="24"/>
        </w:rPr>
        <w:t>trajtohet</w:t>
      </w:r>
      <w:proofErr w:type="spellEnd"/>
      <w:r w:rsidRPr="0002227D">
        <w:rPr>
          <w:rStyle w:val="Strong"/>
          <w:rFonts w:asciiTheme="minorHAnsi" w:hAnsiTheme="minorHAnsi" w:cstheme="minorHAnsi"/>
          <w:color w:val="222222"/>
          <w:sz w:val="24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color w:val="222222"/>
          <w:sz w:val="24"/>
        </w:rPr>
        <w:t>difteria</w:t>
      </w:r>
      <w:proofErr w:type="spellEnd"/>
      <w:r w:rsidRPr="0002227D">
        <w:rPr>
          <w:rStyle w:val="Strong"/>
          <w:rFonts w:asciiTheme="minorHAnsi" w:hAnsiTheme="minorHAnsi" w:cstheme="minorHAnsi"/>
          <w:color w:val="222222"/>
          <w:sz w:val="24"/>
        </w:rPr>
        <w:t>?</w:t>
      </w:r>
      <w:r>
        <w:rPr>
          <w:rStyle w:val="Strong"/>
          <w:rFonts w:asciiTheme="minorHAnsi" w:hAnsiTheme="minorHAnsi" w:cstheme="minorHAnsi"/>
          <w:color w:val="222222"/>
          <w:sz w:val="24"/>
        </w:rPr>
        <w:t xml:space="preserve"> </w:t>
      </w:r>
    </w:p>
    <w:p w14:paraId="56F355D1" w14:textId="6CC3F50C" w:rsidR="00C11B69" w:rsidRPr="00C11B69" w:rsidRDefault="0002227D" w:rsidP="00C11B69">
      <w:pPr>
        <w:pStyle w:val="NoSpacing"/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</w:pPr>
      <w:proofErr w:type="spellStart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Nëse</w:t>
      </w:r>
      <w:proofErr w:type="spellEnd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keni</w:t>
      </w:r>
      <w:proofErr w:type="spellEnd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ndonjë</w:t>
      </w:r>
      <w:proofErr w:type="spellEnd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nga</w:t>
      </w:r>
      <w:proofErr w:type="spellEnd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simptomat</w:t>
      </w:r>
      <w:proofErr w:type="spellEnd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 xml:space="preserve"> e </w:t>
      </w:r>
      <w:proofErr w:type="spellStart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mësipërme</w:t>
      </w:r>
      <w:proofErr w:type="spellEnd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 xml:space="preserve">, </w:t>
      </w:r>
      <w:proofErr w:type="spellStart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duhet</w:t>
      </w:r>
      <w:proofErr w:type="spellEnd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të</w:t>
      </w:r>
      <w:proofErr w:type="spellEnd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vizitoheni</w:t>
      </w:r>
      <w:proofErr w:type="spellEnd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nga</w:t>
      </w:r>
      <w:proofErr w:type="spellEnd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një</w:t>
      </w:r>
      <w:proofErr w:type="spellEnd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mjek</w:t>
      </w:r>
      <w:proofErr w:type="spellEnd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për</w:t>
      </w:r>
      <w:proofErr w:type="spellEnd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analiza</w:t>
      </w:r>
      <w:proofErr w:type="spellEnd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dhe</w:t>
      </w:r>
      <w:proofErr w:type="spellEnd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 xml:space="preserve"> </w:t>
      </w:r>
      <w:proofErr w:type="spellStart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trajtim</w:t>
      </w:r>
      <w:proofErr w:type="spellEnd"/>
      <w:r w:rsidRPr="0002227D"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>.</w:t>
      </w:r>
      <w:r>
        <w:rPr>
          <w:rStyle w:val="Strong"/>
          <w:rFonts w:asciiTheme="minorHAnsi" w:hAnsiTheme="minorHAnsi" w:cstheme="minorHAnsi"/>
          <w:b w:val="0"/>
          <w:color w:val="222222"/>
          <w:sz w:val="24"/>
          <w:u w:val="single"/>
        </w:rPr>
        <w:t xml:space="preserve"> </w:t>
      </w:r>
    </w:p>
    <w:p w14:paraId="503020B2" w14:textId="4E571B2D" w:rsidR="00C11B69" w:rsidRDefault="002953A4" w:rsidP="00C11B69">
      <w:pPr>
        <w:pStyle w:val="NormalWeb"/>
        <w:shd w:val="clear" w:color="auto" w:fill="FFFFFF"/>
        <w:rPr>
          <w:rFonts w:asciiTheme="minorHAnsi" w:hAnsiTheme="minorHAnsi" w:cstheme="minorHAnsi"/>
          <w:color w:val="222222"/>
          <w:lang w:val="en-GB"/>
        </w:rPr>
      </w:pP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Mjeku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ose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infermierja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do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të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marrin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një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shtupë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për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të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testuar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për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difterinë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.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Trajtimi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përfshin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antibiotikë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dhe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,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nëse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konfirmohet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difteria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,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mund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të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lang w:val="en-GB"/>
        </w:rPr>
        <w:t>jet</w:t>
      </w:r>
      <w:r w:rsidRPr="002953A4">
        <w:rPr>
          <w:rFonts w:asciiTheme="minorHAnsi" w:hAnsiTheme="minorHAnsi" w:cstheme="minorHAnsi"/>
          <w:color w:val="222222"/>
          <w:lang w:val="en-GB"/>
        </w:rPr>
        <w:t>ë</w:t>
      </w:r>
      <w:proofErr w:type="spellEnd"/>
      <w:r>
        <w:rPr>
          <w:rFonts w:asciiTheme="minorHAnsi" w:hAnsiTheme="minorHAnsi" w:cstheme="minorHAnsi"/>
          <w:color w:val="222222"/>
          <w:lang w:val="en-GB"/>
        </w:rPr>
        <w:t xml:space="preserve"> e </w:t>
      </w:r>
      <w:proofErr w:type="spellStart"/>
      <w:r>
        <w:rPr>
          <w:rFonts w:asciiTheme="minorHAnsi" w:hAnsiTheme="minorHAnsi" w:cstheme="minorHAnsi"/>
          <w:color w:val="222222"/>
          <w:lang w:val="en-GB"/>
        </w:rPr>
        <w:t>nevojshme</w:t>
      </w:r>
      <w:proofErr w:type="spellEnd"/>
      <w:r>
        <w:rPr>
          <w:rFonts w:asciiTheme="minorHAnsi" w:hAnsiTheme="minorHAnsi" w:cstheme="minorHAnsi"/>
          <w:color w:val="222222"/>
          <w:lang w:val="en-GB"/>
        </w:rPr>
        <w:t xml:space="preserve"> </w:t>
      </w:r>
      <w:r w:rsidRPr="002953A4">
        <w:rPr>
          <w:rFonts w:asciiTheme="minorHAnsi" w:hAnsiTheme="minorHAnsi" w:cstheme="minorHAnsi"/>
          <w:color w:val="222222"/>
          <w:lang w:val="en-GB"/>
        </w:rPr>
        <w:t>anti-</w:t>
      </w:r>
      <w:proofErr w:type="spellStart"/>
      <w:r w:rsidRPr="002953A4">
        <w:rPr>
          <w:rFonts w:asciiTheme="minorHAnsi" w:hAnsiTheme="minorHAnsi" w:cstheme="minorHAnsi"/>
          <w:color w:val="222222"/>
          <w:lang w:val="en-GB"/>
        </w:rPr>
        <w:t>toksina</w:t>
      </w:r>
      <w:proofErr w:type="spellEnd"/>
      <w:r w:rsidRPr="002953A4">
        <w:rPr>
          <w:rFonts w:asciiTheme="minorHAnsi" w:hAnsiTheme="minorHAnsi" w:cstheme="minorHAnsi"/>
          <w:color w:val="222222"/>
          <w:lang w:val="en-GB"/>
        </w:rPr>
        <w:t>.</w:t>
      </w:r>
      <w:r>
        <w:rPr>
          <w:rFonts w:asciiTheme="minorHAnsi" w:hAnsiTheme="minorHAnsi" w:cstheme="minorHAnsi"/>
          <w:color w:val="222222"/>
          <w:lang w:val="en-GB"/>
        </w:rPr>
        <w:t xml:space="preserve"> </w:t>
      </w:r>
      <w:r w:rsidR="00D83ECB">
        <w:rPr>
          <w:rFonts w:asciiTheme="minorHAnsi" w:hAnsiTheme="minorHAnsi" w:cstheme="minorHAnsi"/>
          <w:color w:val="222222"/>
          <w:lang w:val="en-GB"/>
        </w:rPr>
        <w:t xml:space="preserve"> </w:t>
      </w:r>
      <w:r w:rsidR="00C11B69" w:rsidRPr="00615FF3">
        <w:rPr>
          <w:rFonts w:asciiTheme="minorHAnsi" w:hAnsiTheme="minorHAnsi" w:cstheme="minorHAnsi"/>
          <w:color w:val="222222"/>
          <w:lang w:val="en-GB"/>
        </w:rPr>
        <w:t xml:space="preserve"> </w:t>
      </w:r>
    </w:p>
    <w:p w14:paraId="61632A79" w14:textId="1EA5F58D" w:rsidR="00C11B69" w:rsidRPr="00615FF3" w:rsidRDefault="002953A4" w:rsidP="00C11B69">
      <w:pPr>
        <w:pStyle w:val="NoSpacing"/>
        <w:rPr>
          <w:rStyle w:val="Strong"/>
          <w:rFonts w:asciiTheme="minorHAnsi" w:hAnsiTheme="minorHAnsi" w:cstheme="minorHAnsi"/>
          <w:color w:val="222222"/>
          <w:sz w:val="24"/>
          <w:szCs w:val="24"/>
        </w:rPr>
      </w:pPr>
      <w:r w:rsidRPr="002953A4">
        <w:rPr>
          <w:rStyle w:val="Strong"/>
          <w:rFonts w:asciiTheme="minorHAnsi" w:hAnsiTheme="minorHAnsi" w:cstheme="minorHAnsi"/>
          <w:color w:val="222222"/>
          <w:sz w:val="24"/>
          <w:szCs w:val="24"/>
        </w:rPr>
        <w:t xml:space="preserve">Si </w:t>
      </w:r>
      <w:proofErr w:type="spellStart"/>
      <w:r w:rsidRPr="002953A4">
        <w:rPr>
          <w:rStyle w:val="Strong"/>
          <w:rFonts w:asciiTheme="minorHAnsi" w:hAnsiTheme="minorHAnsi" w:cstheme="minorHAnsi"/>
          <w:color w:val="222222"/>
          <w:sz w:val="24"/>
          <w:szCs w:val="24"/>
        </w:rPr>
        <w:t>përhapet</w:t>
      </w:r>
      <w:proofErr w:type="spellEnd"/>
      <w:r w:rsidRPr="002953A4">
        <w:rPr>
          <w:rStyle w:val="Strong"/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Style w:val="Strong"/>
          <w:rFonts w:asciiTheme="minorHAnsi" w:hAnsiTheme="minorHAnsi" w:cstheme="minorHAnsi"/>
          <w:color w:val="222222"/>
          <w:sz w:val="24"/>
          <w:szCs w:val="24"/>
        </w:rPr>
        <w:t>difteria</w:t>
      </w:r>
      <w:proofErr w:type="spellEnd"/>
      <w:r w:rsidRPr="002953A4">
        <w:rPr>
          <w:rStyle w:val="Strong"/>
          <w:rFonts w:asciiTheme="minorHAnsi" w:hAnsiTheme="minorHAnsi" w:cstheme="minorHAnsi"/>
          <w:color w:val="222222"/>
          <w:sz w:val="24"/>
          <w:szCs w:val="24"/>
        </w:rPr>
        <w:t>?</w:t>
      </w:r>
      <w:r>
        <w:rPr>
          <w:rStyle w:val="Strong"/>
          <w:rFonts w:asciiTheme="minorHAnsi" w:hAnsiTheme="minorHAnsi" w:cstheme="minorHAnsi"/>
          <w:color w:val="222222"/>
          <w:sz w:val="24"/>
          <w:szCs w:val="24"/>
        </w:rPr>
        <w:t xml:space="preserve"> </w:t>
      </w:r>
      <w:r w:rsidR="00C11B69" w:rsidRPr="00615FF3">
        <w:rPr>
          <w:rStyle w:val="Strong"/>
          <w:rFonts w:asciiTheme="minorHAnsi" w:hAnsiTheme="minorHAnsi" w:cstheme="minorHAnsi"/>
          <w:color w:val="222222"/>
          <w:sz w:val="24"/>
          <w:szCs w:val="24"/>
        </w:rPr>
        <w:t xml:space="preserve"> </w:t>
      </w:r>
    </w:p>
    <w:p w14:paraId="2A515EDE" w14:textId="7E89C029" w:rsidR="00C11B69" w:rsidRPr="00D83ECB" w:rsidRDefault="002953A4" w:rsidP="00D83ECB">
      <w:pPr>
        <w:pStyle w:val="NoSpacing"/>
        <w:rPr>
          <w:rFonts w:asciiTheme="minorHAnsi" w:hAnsiTheme="minorHAnsi" w:cstheme="minorHAnsi"/>
          <w:color w:val="222222"/>
          <w:sz w:val="24"/>
          <w:szCs w:val="24"/>
        </w:rPr>
      </w:pP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Difteria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përhapet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nga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kontakti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me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pikat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e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frymëmarrjes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nga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fyti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i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një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personi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me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difteri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ose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ai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që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mbart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bakteret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,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përmes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kollitjes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dhe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teshtitjes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.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Herë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pas here,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përhapja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mund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të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ndodhë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edhe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nëpërmjet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prekjes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së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objekteve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që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kanë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qenë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në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kontakt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me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plagët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e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lëkurës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ose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ulcerat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e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personave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të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  <w:proofErr w:type="spellStart"/>
      <w:r w:rsidRPr="002953A4">
        <w:rPr>
          <w:rFonts w:asciiTheme="minorHAnsi" w:hAnsiTheme="minorHAnsi" w:cstheme="minorHAnsi"/>
          <w:color w:val="222222"/>
          <w:sz w:val="24"/>
          <w:szCs w:val="24"/>
        </w:rPr>
        <w:t>infektuar</w:t>
      </w:r>
      <w:proofErr w:type="spellEnd"/>
      <w:r w:rsidRPr="002953A4">
        <w:rPr>
          <w:rFonts w:asciiTheme="minorHAnsi" w:hAnsiTheme="minorHAnsi" w:cstheme="minorHAnsi"/>
          <w:color w:val="222222"/>
          <w:sz w:val="24"/>
          <w:szCs w:val="24"/>
        </w:rPr>
        <w:t>.</w:t>
      </w:r>
      <w:r>
        <w:rPr>
          <w:rFonts w:asciiTheme="minorHAnsi" w:hAnsiTheme="minorHAnsi" w:cstheme="minorHAnsi"/>
          <w:color w:val="222222"/>
          <w:sz w:val="24"/>
          <w:szCs w:val="24"/>
        </w:rPr>
        <w:t xml:space="preserve"> </w:t>
      </w:r>
    </w:p>
    <w:p w14:paraId="0EB13B93" w14:textId="0DF63133" w:rsidR="00C11B69" w:rsidRPr="00D3275C" w:rsidRDefault="00383FD8" w:rsidP="00C11B6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383FD8">
        <w:rPr>
          <w:rStyle w:val="Strong"/>
          <w:rFonts w:asciiTheme="minorHAnsi" w:hAnsiTheme="minorHAnsi" w:cstheme="minorHAnsi"/>
          <w:color w:val="222222"/>
        </w:rPr>
        <w:t xml:space="preserve">Si </w:t>
      </w:r>
      <w:proofErr w:type="spellStart"/>
      <w:r w:rsidRPr="00383FD8">
        <w:rPr>
          <w:rStyle w:val="Strong"/>
          <w:rFonts w:asciiTheme="minorHAnsi" w:hAnsiTheme="minorHAnsi" w:cstheme="minorHAnsi"/>
          <w:color w:val="222222"/>
        </w:rPr>
        <w:t>parandalohet</w:t>
      </w:r>
      <w:proofErr w:type="spellEnd"/>
      <w:r w:rsidRPr="00383FD8">
        <w:rPr>
          <w:rStyle w:val="Strong"/>
          <w:rFonts w:asciiTheme="minorHAnsi" w:hAnsiTheme="minorHAnsi" w:cstheme="minorHAnsi"/>
          <w:color w:val="222222"/>
        </w:rPr>
        <w:t xml:space="preserve"> </w:t>
      </w:r>
      <w:proofErr w:type="spellStart"/>
      <w:r w:rsidRPr="00383FD8">
        <w:rPr>
          <w:rStyle w:val="Strong"/>
          <w:rFonts w:asciiTheme="minorHAnsi" w:hAnsiTheme="minorHAnsi" w:cstheme="minorHAnsi"/>
          <w:color w:val="222222"/>
        </w:rPr>
        <w:t>difteria</w:t>
      </w:r>
      <w:proofErr w:type="spellEnd"/>
      <w:r w:rsidRPr="00383FD8">
        <w:rPr>
          <w:rStyle w:val="Strong"/>
          <w:rFonts w:asciiTheme="minorHAnsi" w:hAnsiTheme="minorHAnsi" w:cstheme="minorHAnsi"/>
          <w:color w:val="222222"/>
        </w:rPr>
        <w:t>?</w:t>
      </w:r>
      <w:r>
        <w:rPr>
          <w:rStyle w:val="Strong"/>
          <w:rFonts w:asciiTheme="minorHAnsi" w:hAnsiTheme="minorHAnsi" w:cstheme="minorHAnsi"/>
          <w:color w:val="222222"/>
        </w:rPr>
        <w:t xml:space="preserve"> </w:t>
      </w:r>
      <w:r w:rsidR="00C11B69" w:rsidRPr="00D3275C">
        <w:rPr>
          <w:rFonts w:asciiTheme="minorHAnsi" w:hAnsiTheme="minorHAnsi" w:cstheme="minorHAnsi"/>
          <w:b/>
          <w:bCs/>
          <w:color w:val="222222"/>
        </w:rPr>
        <w:br/>
      </w:r>
      <w:proofErr w:type="spellStart"/>
      <w:r w:rsidRPr="00383FD8">
        <w:rPr>
          <w:rFonts w:asciiTheme="minorHAnsi" w:hAnsiTheme="minorHAnsi" w:cstheme="minorHAnsi"/>
          <w:color w:val="222222"/>
        </w:rPr>
        <w:t>Mënyra</w:t>
      </w:r>
      <w:proofErr w:type="spellEnd"/>
      <w:r w:rsidRPr="00383FD8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83FD8">
        <w:rPr>
          <w:rFonts w:asciiTheme="minorHAnsi" w:hAnsiTheme="minorHAnsi" w:cstheme="minorHAnsi"/>
          <w:color w:val="222222"/>
        </w:rPr>
        <w:t>më</w:t>
      </w:r>
      <w:proofErr w:type="spellEnd"/>
      <w:r w:rsidRPr="00383FD8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83FD8">
        <w:rPr>
          <w:rFonts w:asciiTheme="minorHAnsi" w:hAnsiTheme="minorHAnsi" w:cstheme="minorHAnsi"/>
          <w:color w:val="222222"/>
        </w:rPr>
        <w:t>efektive</w:t>
      </w:r>
      <w:proofErr w:type="spellEnd"/>
      <w:r w:rsidRPr="00383FD8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83FD8">
        <w:rPr>
          <w:rFonts w:asciiTheme="minorHAnsi" w:hAnsiTheme="minorHAnsi" w:cstheme="minorHAnsi"/>
          <w:color w:val="222222"/>
        </w:rPr>
        <w:t>për</w:t>
      </w:r>
      <w:proofErr w:type="spellEnd"/>
      <w:r w:rsidRPr="00383FD8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83FD8">
        <w:rPr>
          <w:rFonts w:asciiTheme="minorHAnsi" w:hAnsiTheme="minorHAnsi" w:cstheme="minorHAnsi"/>
          <w:color w:val="222222"/>
        </w:rPr>
        <w:t>të</w:t>
      </w:r>
      <w:proofErr w:type="spellEnd"/>
      <w:r w:rsidRPr="00383FD8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83FD8">
        <w:rPr>
          <w:rFonts w:asciiTheme="minorHAnsi" w:hAnsiTheme="minorHAnsi" w:cstheme="minorHAnsi"/>
          <w:color w:val="222222"/>
        </w:rPr>
        <w:t>parandaluar</w:t>
      </w:r>
      <w:proofErr w:type="spellEnd"/>
      <w:r w:rsidRPr="00383FD8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83FD8">
        <w:rPr>
          <w:rFonts w:asciiTheme="minorHAnsi" w:hAnsiTheme="minorHAnsi" w:cstheme="minorHAnsi"/>
          <w:color w:val="222222"/>
        </w:rPr>
        <w:t>difterinë</w:t>
      </w:r>
      <w:proofErr w:type="spellEnd"/>
      <w:r w:rsidRPr="00383FD8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83FD8">
        <w:rPr>
          <w:rFonts w:asciiTheme="minorHAnsi" w:hAnsiTheme="minorHAnsi" w:cstheme="minorHAnsi"/>
          <w:color w:val="222222"/>
        </w:rPr>
        <w:t>është</w:t>
      </w:r>
      <w:proofErr w:type="spellEnd"/>
      <w:r w:rsidRPr="00383FD8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83FD8">
        <w:rPr>
          <w:rFonts w:asciiTheme="minorHAnsi" w:hAnsiTheme="minorHAnsi" w:cstheme="minorHAnsi"/>
          <w:color w:val="222222"/>
        </w:rPr>
        <w:t>marrja</w:t>
      </w:r>
      <w:proofErr w:type="spellEnd"/>
      <w:r w:rsidRPr="00383FD8">
        <w:rPr>
          <w:rFonts w:asciiTheme="minorHAnsi" w:hAnsiTheme="minorHAnsi" w:cstheme="minorHAnsi"/>
          <w:color w:val="222222"/>
        </w:rPr>
        <w:t xml:space="preserve"> e </w:t>
      </w:r>
      <w:proofErr w:type="spellStart"/>
      <w:r w:rsidRPr="00383FD8">
        <w:rPr>
          <w:rFonts w:asciiTheme="minorHAnsi" w:hAnsiTheme="minorHAnsi" w:cstheme="minorHAnsi"/>
          <w:color w:val="222222"/>
        </w:rPr>
        <w:t>vaksinës</w:t>
      </w:r>
      <w:proofErr w:type="spellEnd"/>
      <w:r>
        <w:rPr>
          <w:rFonts w:asciiTheme="minorHAnsi" w:hAnsiTheme="minorHAnsi" w:cstheme="minorHAnsi"/>
          <w:color w:val="222222"/>
        </w:rPr>
        <w:t>.</w:t>
      </w:r>
    </w:p>
    <w:p w14:paraId="40473079" w14:textId="76BB9C88" w:rsidR="00C11B69" w:rsidRPr="00D3275C" w:rsidRDefault="00383FD8" w:rsidP="00C11B6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383FD8">
        <w:rPr>
          <w:rStyle w:val="Strong"/>
          <w:rFonts w:asciiTheme="minorHAnsi" w:hAnsiTheme="minorHAnsi" w:cstheme="minorHAnsi"/>
          <w:color w:val="222222"/>
        </w:rPr>
        <w:t xml:space="preserve">Sa </w:t>
      </w:r>
      <w:proofErr w:type="spellStart"/>
      <w:r w:rsidRPr="00383FD8">
        <w:rPr>
          <w:rStyle w:val="Strong"/>
          <w:rFonts w:asciiTheme="minorHAnsi" w:hAnsiTheme="minorHAnsi" w:cstheme="minorHAnsi"/>
          <w:color w:val="222222"/>
        </w:rPr>
        <w:t>doza</w:t>
      </w:r>
      <w:proofErr w:type="spellEnd"/>
      <w:r w:rsidRPr="00383FD8">
        <w:rPr>
          <w:rStyle w:val="Strong"/>
          <w:rFonts w:asciiTheme="minorHAnsi" w:hAnsiTheme="minorHAnsi" w:cstheme="minorHAnsi"/>
          <w:color w:val="222222"/>
        </w:rPr>
        <w:t xml:space="preserve"> </w:t>
      </w:r>
      <w:proofErr w:type="spellStart"/>
      <w:r w:rsidR="00726DEB">
        <w:rPr>
          <w:rStyle w:val="Strong"/>
          <w:rFonts w:asciiTheme="minorHAnsi" w:hAnsiTheme="minorHAnsi" w:cstheme="minorHAnsi"/>
          <w:color w:val="222222"/>
        </w:rPr>
        <w:t>të</w:t>
      </w:r>
      <w:proofErr w:type="spellEnd"/>
      <w:r w:rsidR="00726DEB">
        <w:rPr>
          <w:rStyle w:val="Strong"/>
          <w:rFonts w:asciiTheme="minorHAnsi" w:hAnsiTheme="minorHAnsi" w:cstheme="minorHAnsi"/>
          <w:color w:val="222222"/>
        </w:rPr>
        <w:t xml:space="preserve"> </w:t>
      </w:r>
      <w:proofErr w:type="spellStart"/>
      <w:r w:rsidR="00726DEB" w:rsidRPr="00383FD8">
        <w:rPr>
          <w:rStyle w:val="Strong"/>
          <w:rFonts w:asciiTheme="minorHAnsi" w:hAnsiTheme="minorHAnsi" w:cstheme="minorHAnsi"/>
          <w:color w:val="222222"/>
        </w:rPr>
        <w:t>vaksin</w:t>
      </w:r>
      <w:r w:rsidR="00726DEB">
        <w:rPr>
          <w:rStyle w:val="Strong"/>
          <w:rFonts w:asciiTheme="minorHAnsi" w:hAnsiTheme="minorHAnsi" w:cstheme="minorHAnsi"/>
          <w:color w:val="222222"/>
        </w:rPr>
        <w:t>ës</w:t>
      </w:r>
      <w:proofErr w:type="spellEnd"/>
      <w:r w:rsidR="00726DEB">
        <w:rPr>
          <w:rStyle w:val="Strong"/>
          <w:rFonts w:asciiTheme="minorHAnsi" w:hAnsiTheme="minorHAnsi" w:cstheme="minorHAnsi"/>
          <w:color w:val="222222"/>
        </w:rPr>
        <w:t xml:space="preserve"> </w:t>
      </w:r>
      <w:proofErr w:type="spellStart"/>
      <w:r w:rsidRPr="00383FD8">
        <w:rPr>
          <w:rStyle w:val="Strong"/>
          <w:rFonts w:asciiTheme="minorHAnsi" w:hAnsiTheme="minorHAnsi" w:cstheme="minorHAnsi"/>
          <w:color w:val="222222"/>
        </w:rPr>
        <w:t>rekomandohen</w:t>
      </w:r>
      <w:proofErr w:type="spellEnd"/>
      <w:r w:rsidRPr="00383FD8">
        <w:rPr>
          <w:rStyle w:val="Strong"/>
          <w:rFonts w:asciiTheme="minorHAnsi" w:hAnsiTheme="minorHAnsi" w:cstheme="minorHAnsi"/>
          <w:color w:val="222222"/>
        </w:rPr>
        <w:t xml:space="preserve"> </w:t>
      </w:r>
      <w:proofErr w:type="spellStart"/>
      <w:r w:rsidRPr="00383FD8">
        <w:rPr>
          <w:rStyle w:val="Strong"/>
          <w:rFonts w:asciiTheme="minorHAnsi" w:hAnsiTheme="minorHAnsi" w:cstheme="minorHAnsi"/>
          <w:color w:val="222222"/>
        </w:rPr>
        <w:t>kundër</w:t>
      </w:r>
      <w:proofErr w:type="spellEnd"/>
      <w:r w:rsidRPr="00383FD8">
        <w:rPr>
          <w:rStyle w:val="Strong"/>
          <w:rFonts w:asciiTheme="minorHAnsi" w:hAnsiTheme="minorHAnsi" w:cstheme="minorHAnsi"/>
          <w:color w:val="222222"/>
        </w:rPr>
        <w:t xml:space="preserve"> </w:t>
      </w:r>
      <w:proofErr w:type="spellStart"/>
      <w:r w:rsidRPr="00383FD8">
        <w:rPr>
          <w:rStyle w:val="Strong"/>
          <w:rFonts w:asciiTheme="minorHAnsi" w:hAnsiTheme="minorHAnsi" w:cstheme="minorHAnsi"/>
          <w:color w:val="222222"/>
        </w:rPr>
        <w:t>difterisë</w:t>
      </w:r>
      <w:proofErr w:type="spellEnd"/>
      <w:r w:rsidRPr="00383FD8">
        <w:rPr>
          <w:rStyle w:val="Strong"/>
          <w:rFonts w:asciiTheme="minorHAnsi" w:hAnsiTheme="minorHAnsi" w:cstheme="minorHAnsi"/>
          <w:color w:val="222222"/>
        </w:rPr>
        <w:t>?</w:t>
      </w:r>
      <w:r>
        <w:rPr>
          <w:rStyle w:val="Strong"/>
          <w:rFonts w:asciiTheme="minorHAnsi" w:hAnsiTheme="minorHAnsi" w:cstheme="minorHAnsi"/>
          <w:color w:val="222222"/>
        </w:rPr>
        <w:t xml:space="preserve"> </w:t>
      </w:r>
      <w:r w:rsidR="00C11B69" w:rsidRPr="00D3275C">
        <w:rPr>
          <w:rFonts w:asciiTheme="minorHAnsi" w:hAnsiTheme="minorHAnsi" w:cstheme="minorHAnsi"/>
          <w:color w:val="222222"/>
        </w:rPr>
        <w:br/>
      </w:r>
      <w:proofErr w:type="spellStart"/>
      <w:r w:rsidR="003E74DB" w:rsidRPr="003E74DB">
        <w:rPr>
          <w:rFonts w:asciiTheme="minorHAnsi" w:hAnsiTheme="minorHAnsi" w:cstheme="minorHAnsi"/>
          <w:color w:val="222222"/>
        </w:rPr>
        <w:t>Në</w:t>
      </w:r>
      <w:proofErr w:type="spellEnd"/>
      <w:r w:rsidR="003E74DB"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3E74DB" w:rsidRPr="003E74DB">
        <w:rPr>
          <w:rFonts w:asciiTheme="minorHAnsi" w:hAnsiTheme="minorHAnsi" w:cstheme="minorHAnsi"/>
          <w:color w:val="222222"/>
        </w:rPr>
        <w:t>Irlandë</w:t>
      </w:r>
      <w:proofErr w:type="spellEnd"/>
      <w:r w:rsidR="003E74DB" w:rsidRPr="003E74DB">
        <w:rPr>
          <w:rFonts w:asciiTheme="minorHAnsi" w:hAnsiTheme="minorHAnsi" w:cstheme="minorHAnsi"/>
          <w:color w:val="222222"/>
        </w:rPr>
        <w:t xml:space="preserve">, </w:t>
      </w:r>
      <w:proofErr w:type="spellStart"/>
      <w:r w:rsidR="003E74DB" w:rsidRPr="003E74DB">
        <w:rPr>
          <w:rFonts w:asciiTheme="minorHAnsi" w:hAnsiTheme="minorHAnsi" w:cstheme="minorHAnsi"/>
          <w:color w:val="222222"/>
        </w:rPr>
        <w:t>rekomandohen</w:t>
      </w:r>
      <w:proofErr w:type="spellEnd"/>
      <w:r w:rsidR="003E74DB"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3E74DB" w:rsidRPr="003E74DB">
        <w:rPr>
          <w:rFonts w:asciiTheme="minorHAnsi" w:hAnsiTheme="minorHAnsi" w:cstheme="minorHAnsi"/>
          <w:color w:val="222222"/>
        </w:rPr>
        <w:t>të</w:t>
      </w:r>
      <w:proofErr w:type="spellEnd"/>
      <w:r w:rsidR="003E74DB"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3E74DB" w:rsidRPr="003E74DB">
        <w:rPr>
          <w:rFonts w:asciiTheme="minorHAnsi" w:hAnsiTheme="minorHAnsi" w:cstheme="minorHAnsi"/>
          <w:color w:val="222222"/>
        </w:rPr>
        <w:t>paktën</w:t>
      </w:r>
      <w:proofErr w:type="spellEnd"/>
      <w:r w:rsidR="003E74DB" w:rsidRPr="003E74DB">
        <w:rPr>
          <w:rFonts w:asciiTheme="minorHAnsi" w:hAnsiTheme="minorHAnsi" w:cstheme="minorHAnsi"/>
          <w:color w:val="222222"/>
        </w:rPr>
        <w:t xml:space="preserve"> 5 </w:t>
      </w:r>
      <w:proofErr w:type="spellStart"/>
      <w:r w:rsidR="003E74DB" w:rsidRPr="003E74DB">
        <w:rPr>
          <w:rFonts w:asciiTheme="minorHAnsi" w:hAnsiTheme="minorHAnsi" w:cstheme="minorHAnsi"/>
          <w:color w:val="222222"/>
        </w:rPr>
        <w:t>doza</w:t>
      </w:r>
      <w:proofErr w:type="spellEnd"/>
      <w:r w:rsidR="003E74DB"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3E74DB" w:rsidRPr="003E74DB">
        <w:rPr>
          <w:rFonts w:asciiTheme="minorHAnsi" w:hAnsiTheme="minorHAnsi" w:cstheme="minorHAnsi"/>
          <w:color w:val="222222"/>
        </w:rPr>
        <w:t>të</w:t>
      </w:r>
      <w:proofErr w:type="spellEnd"/>
      <w:r w:rsidR="003E74DB"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3E74DB" w:rsidRPr="003E74DB">
        <w:rPr>
          <w:rFonts w:asciiTheme="minorHAnsi" w:hAnsiTheme="minorHAnsi" w:cstheme="minorHAnsi"/>
          <w:color w:val="222222"/>
        </w:rPr>
        <w:t>vaksinës</w:t>
      </w:r>
      <w:proofErr w:type="spellEnd"/>
      <w:r w:rsidR="003E74DB"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3E74DB" w:rsidRPr="003E74DB">
        <w:rPr>
          <w:rFonts w:asciiTheme="minorHAnsi" w:hAnsiTheme="minorHAnsi" w:cstheme="minorHAnsi"/>
          <w:color w:val="222222"/>
        </w:rPr>
        <w:t>që</w:t>
      </w:r>
      <w:proofErr w:type="spellEnd"/>
      <w:r w:rsidR="003E74DB"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3E74DB" w:rsidRPr="003E74DB">
        <w:rPr>
          <w:rFonts w:asciiTheme="minorHAnsi" w:hAnsiTheme="minorHAnsi" w:cstheme="minorHAnsi"/>
          <w:color w:val="222222"/>
        </w:rPr>
        <w:t>përmbajnë</w:t>
      </w:r>
      <w:proofErr w:type="spellEnd"/>
      <w:r w:rsidR="003E74DB"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3E74DB" w:rsidRPr="003E74DB">
        <w:rPr>
          <w:rFonts w:asciiTheme="minorHAnsi" w:hAnsiTheme="minorHAnsi" w:cstheme="minorHAnsi"/>
          <w:color w:val="222222"/>
        </w:rPr>
        <w:t>toksoid</w:t>
      </w:r>
      <w:proofErr w:type="spellEnd"/>
      <w:r w:rsidR="003E74DB"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3E74DB" w:rsidRPr="003E74DB">
        <w:rPr>
          <w:rFonts w:asciiTheme="minorHAnsi" w:hAnsiTheme="minorHAnsi" w:cstheme="minorHAnsi"/>
          <w:color w:val="222222"/>
        </w:rPr>
        <w:t>të</w:t>
      </w:r>
      <w:proofErr w:type="spellEnd"/>
      <w:r w:rsidR="003E74DB"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3E74DB" w:rsidRPr="003E74DB">
        <w:rPr>
          <w:rFonts w:asciiTheme="minorHAnsi" w:hAnsiTheme="minorHAnsi" w:cstheme="minorHAnsi"/>
          <w:color w:val="222222"/>
        </w:rPr>
        <w:t>difterisë</w:t>
      </w:r>
      <w:proofErr w:type="spellEnd"/>
      <w:r w:rsidR="003E74DB" w:rsidRPr="003E74DB">
        <w:rPr>
          <w:rFonts w:asciiTheme="minorHAnsi" w:hAnsiTheme="minorHAnsi" w:cstheme="minorHAnsi"/>
          <w:color w:val="222222"/>
        </w:rPr>
        <w:t>.</w:t>
      </w:r>
      <w:r w:rsidR="003E74DB">
        <w:rPr>
          <w:rFonts w:asciiTheme="minorHAnsi" w:hAnsiTheme="minorHAnsi" w:cstheme="minorHAnsi"/>
          <w:color w:val="222222"/>
        </w:rPr>
        <w:t xml:space="preserve"> </w:t>
      </w:r>
    </w:p>
    <w:p w14:paraId="061B6309" w14:textId="5A903F31" w:rsidR="00C11B69" w:rsidRDefault="003E74DB" w:rsidP="00C11B69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proofErr w:type="spellStart"/>
      <w:r w:rsidRPr="003E74DB">
        <w:rPr>
          <w:rFonts w:asciiTheme="minorHAnsi" w:hAnsiTheme="minorHAnsi" w:cstheme="minorHAnsi"/>
          <w:color w:val="222222"/>
        </w:rPr>
        <w:t>Mund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të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nevojiten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="00870A25">
        <w:rPr>
          <w:rFonts w:asciiTheme="minorHAnsi" w:hAnsiTheme="minorHAnsi" w:cstheme="minorHAnsi"/>
          <w:color w:val="222222"/>
        </w:rPr>
        <w:t>doza</w:t>
      </w:r>
      <w:proofErr w:type="spellEnd"/>
      <w:r w:rsidR="00870A25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përforcues</w:t>
      </w:r>
      <w:r w:rsidR="00870A25">
        <w:rPr>
          <w:rFonts w:asciiTheme="minorHAnsi" w:hAnsiTheme="minorHAnsi" w:cstheme="minorHAnsi"/>
          <w:color w:val="222222"/>
        </w:rPr>
        <w:t>e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shtesë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për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të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ruajtur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imunitetin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për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ata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që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janë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në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rrezik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të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veçantë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të</w:t>
      </w:r>
      <w:proofErr w:type="spellEnd"/>
      <w:r w:rsidRPr="003E74DB">
        <w:rPr>
          <w:rFonts w:asciiTheme="minorHAnsi" w:hAnsiTheme="minorHAnsi" w:cstheme="minorHAnsi"/>
          <w:color w:val="222222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</w:rPr>
        <w:t>infeksionit</w:t>
      </w:r>
      <w:proofErr w:type="spellEnd"/>
      <w:r w:rsidRPr="003E74DB">
        <w:rPr>
          <w:rFonts w:asciiTheme="minorHAnsi" w:hAnsiTheme="minorHAnsi" w:cstheme="minorHAnsi"/>
          <w:color w:val="222222"/>
        </w:rPr>
        <w:t>.</w:t>
      </w:r>
      <w:r w:rsidR="00C11B69" w:rsidRPr="00D3275C">
        <w:rPr>
          <w:rFonts w:asciiTheme="minorHAnsi" w:hAnsiTheme="minorHAnsi" w:cstheme="minorHAnsi"/>
          <w:color w:val="222222"/>
        </w:rPr>
        <w:t xml:space="preserve"> </w:t>
      </w:r>
    </w:p>
    <w:bookmarkEnd w:id="0"/>
    <w:p w14:paraId="63B2F1E9" w14:textId="0EF0B4A4" w:rsidR="00C11B69" w:rsidRPr="00D3275C" w:rsidRDefault="003E74DB" w:rsidP="00C11B69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3E74DB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t>Informacione</w:t>
      </w:r>
      <w:proofErr w:type="spellEnd"/>
      <w:r w:rsidRPr="003E74DB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t>të</w:t>
      </w:r>
      <w:proofErr w:type="spellEnd"/>
      <w:r w:rsidRPr="003E74DB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t>mëtejshme</w:t>
      </w:r>
      <w:proofErr w:type="spellEnd"/>
      <w:r w:rsidRPr="003E74DB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t>mbi</w:t>
      </w:r>
      <w:proofErr w:type="spellEnd"/>
      <w:r w:rsidRPr="003E74DB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t>vaksinimin</w:t>
      </w:r>
      <w:proofErr w:type="spellEnd"/>
      <w:r w:rsidRPr="003E74DB">
        <w:rPr>
          <w:rFonts w:asciiTheme="minorHAnsi" w:hAnsiTheme="minorHAnsi" w:cstheme="minorHAnsi"/>
          <w:b/>
          <w:bCs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janë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të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disponueshm</w:t>
      </w:r>
      <w:r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e</w:t>
      </w:r>
      <w:proofErr w:type="spellEnd"/>
      <w:r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proofErr w:type="spellStart"/>
      <w:r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nga</w:t>
      </w:r>
      <w:proofErr w:type="spellEnd"/>
      <w:r>
        <w:t xml:space="preserve"> </w:t>
      </w:r>
      <w:r w:rsidRPr="003E74DB">
        <w:t xml:space="preserve"> </w:t>
      </w:r>
      <w:hyperlink r:id="rId13" w:history="1">
        <w:r w:rsidR="00C11B69" w:rsidRPr="00460A13">
          <w:rPr>
            <w:rStyle w:val="Hyperlink"/>
            <w:rFonts w:asciiTheme="minorHAnsi" w:hAnsiTheme="minorHAnsi" w:cstheme="minorHAnsi"/>
            <w:sz w:val="24"/>
            <w:szCs w:val="24"/>
            <w:lang w:eastAsia="en-IE"/>
          </w:rPr>
          <w:t xml:space="preserve">HSE </w:t>
        </w:r>
        <w:r w:rsidR="00870A25" w:rsidRPr="00870A25">
          <w:rPr>
            <w:rStyle w:val="Hyperlink"/>
            <w:rFonts w:asciiTheme="minorHAnsi" w:hAnsiTheme="minorHAnsi" w:cstheme="minorHAnsi"/>
            <w:sz w:val="24"/>
            <w:szCs w:val="24"/>
            <w:lang w:eastAsia="en-IE"/>
          </w:rPr>
          <w:t xml:space="preserve">Zyra </w:t>
        </w:r>
        <w:proofErr w:type="spellStart"/>
        <w:r w:rsidR="00870A25" w:rsidRPr="00870A25">
          <w:rPr>
            <w:rStyle w:val="Hyperlink"/>
            <w:rFonts w:asciiTheme="minorHAnsi" w:hAnsiTheme="minorHAnsi" w:cstheme="minorHAnsi"/>
            <w:sz w:val="24"/>
            <w:szCs w:val="24"/>
            <w:lang w:eastAsia="en-IE"/>
          </w:rPr>
          <w:t>Kombëtare</w:t>
        </w:r>
        <w:proofErr w:type="spellEnd"/>
        <w:r w:rsidR="00870A25" w:rsidRPr="00870A25">
          <w:rPr>
            <w:rStyle w:val="Hyperlink"/>
            <w:rFonts w:asciiTheme="minorHAnsi" w:hAnsiTheme="minorHAnsi" w:cstheme="minorHAnsi"/>
            <w:sz w:val="24"/>
            <w:szCs w:val="24"/>
            <w:lang w:eastAsia="en-IE"/>
          </w:rPr>
          <w:t xml:space="preserve"> e </w:t>
        </w:r>
        <w:proofErr w:type="spellStart"/>
        <w:r w:rsidR="00870A25" w:rsidRPr="00870A25">
          <w:rPr>
            <w:rStyle w:val="Hyperlink"/>
            <w:rFonts w:asciiTheme="minorHAnsi" w:hAnsiTheme="minorHAnsi" w:cstheme="minorHAnsi"/>
            <w:sz w:val="24"/>
            <w:szCs w:val="24"/>
            <w:lang w:eastAsia="en-IE"/>
          </w:rPr>
          <w:t>Imunizimit</w:t>
        </w:r>
        <w:proofErr w:type="spellEnd"/>
      </w:hyperlink>
      <w:r w:rsidR="00C11B69" w:rsidRPr="00460A13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 </w:t>
      </w:r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e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cila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ofron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informacion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të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përditësuar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në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lidhje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me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programet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e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imunizimit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proofErr w:type="spellStart"/>
      <w:r w:rsidR="00EF66C8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të</w:t>
      </w:r>
      <w:proofErr w:type="spellEnd"/>
      <w:r w:rsidR="00EF66C8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HSE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për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fëmijët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,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të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rriturit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dhe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profesionistët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e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kujdesit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shëndetësor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në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proofErr w:type="spellStart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Irlandë</w:t>
      </w:r>
      <w:proofErr w:type="spellEnd"/>
      <w:r w:rsidRPr="003E74DB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>.</w:t>
      </w:r>
      <w:r w:rsidR="00EF66C8">
        <w:rPr>
          <w:rFonts w:asciiTheme="minorHAnsi" w:hAnsiTheme="minorHAnsi" w:cstheme="minorHAnsi"/>
          <w:color w:val="222222"/>
          <w:sz w:val="24"/>
          <w:szCs w:val="24"/>
          <w:lang w:eastAsia="en-IE"/>
        </w:rPr>
        <w:t xml:space="preserve"> </w:t>
      </w:r>
      <w:bookmarkEnd w:id="1"/>
    </w:p>
    <w:sectPr w:rsidR="00C11B69" w:rsidRPr="00D3275C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41B6" w14:textId="77777777" w:rsidR="00BB51B3" w:rsidRDefault="00BB51B3" w:rsidP="00157564">
      <w:r>
        <w:separator/>
      </w:r>
    </w:p>
  </w:endnote>
  <w:endnote w:type="continuationSeparator" w:id="0">
    <w:p w14:paraId="5308F9FA" w14:textId="77777777" w:rsidR="00BB51B3" w:rsidRDefault="00BB51B3" w:rsidP="0015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3E83B" w14:textId="77777777" w:rsidR="00BB51B3" w:rsidRDefault="00BB51B3" w:rsidP="00157564">
      <w:r>
        <w:separator/>
      </w:r>
    </w:p>
  </w:footnote>
  <w:footnote w:type="continuationSeparator" w:id="0">
    <w:p w14:paraId="01FC1B03" w14:textId="77777777" w:rsidR="00BB51B3" w:rsidRDefault="00BB51B3" w:rsidP="0015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170269"/>
      <w:docPartObj>
        <w:docPartGallery w:val="Watermarks"/>
        <w:docPartUnique/>
      </w:docPartObj>
    </w:sdtPr>
    <w:sdtContent>
      <w:p w14:paraId="5BA81194" w14:textId="77777777" w:rsidR="00157564" w:rsidRDefault="00000000">
        <w:pPr>
          <w:pStyle w:val="Header"/>
        </w:pPr>
        <w:r>
          <w:rPr>
            <w:noProof/>
            <w:lang w:val="en-US"/>
          </w:rPr>
          <w:pict w14:anchorId="1F63DA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630"/>
    <w:multiLevelType w:val="hybridMultilevel"/>
    <w:tmpl w:val="E92E1B82"/>
    <w:lvl w:ilvl="0" w:tplc="0B5AC6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F74C2"/>
    <w:multiLevelType w:val="hybridMultilevel"/>
    <w:tmpl w:val="2E48CB0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562086">
    <w:abstractNumId w:val="1"/>
  </w:num>
  <w:num w:numId="2" w16cid:durableId="69088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F21"/>
    <w:rsid w:val="00004905"/>
    <w:rsid w:val="0002227D"/>
    <w:rsid w:val="00081491"/>
    <w:rsid w:val="00105D22"/>
    <w:rsid w:val="001341A3"/>
    <w:rsid w:val="00157564"/>
    <w:rsid w:val="001F2F21"/>
    <w:rsid w:val="00222AA5"/>
    <w:rsid w:val="00240BCD"/>
    <w:rsid w:val="002714A2"/>
    <w:rsid w:val="002953A4"/>
    <w:rsid w:val="002B3123"/>
    <w:rsid w:val="00303BDC"/>
    <w:rsid w:val="00383FD8"/>
    <w:rsid w:val="003E74DB"/>
    <w:rsid w:val="003F73EE"/>
    <w:rsid w:val="004469D3"/>
    <w:rsid w:val="004C2CB9"/>
    <w:rsid w:val="00511EF5"/>
    <w:rsid w:val="00515C98"/>
    <w:rsid w:val="00523910"/>
    <w:rsid w:val="00546F98"/>
    <w:rsid w:val="005B00BB"/>
    <w:rsid w:val="00601751"/>
    <w:rsid w:val="00635AA6"/>
    <w:rsid w:val="006A6D63"/>
    <w:rsid w:val="006F3E15"/>
    <w:rsid w:val="00726DEB"/>
    <w:rsid w:val="00752623"/>
    <w:rsid w:val="00760862"/>
    <w:rsid w:val="0081110D"/>
    <w:rsid w:val="0083211D"/>
    <w:rsid w:val="00870A25"/>
    <w:rsid w:val="00893E8B"/>
    <w:rsid w:val="00B33A25"/>
    <w:rsid w:val="00B605DE"/>
    <w:rsid w:val="00BB51B3"/>
    <w:rsid w:val="00BC4DE2"/>
    <w:rsid w:val="00C04510"/>
    <w:rsid w:val="00C11B69"/>
    <w:rsid w:val="00CF0F02"/>
    <w:rsid w:val="00D0441B"/>
    <w:rsid w:val="00D83ECB"/>
    <w:rsid w:val="00D92A4A"/>
    <w:rsid w:val="00DC49D0"/>
    <w:rsid w:val="00EF66C8"/>
    <w:rsid w:val="00FD20A1"/>
    <w:rsid w:val="00FE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2366D5"/>
  <w15:chartTrackingRefBased/>
  <w15:docId w15:val="{9F8FFCC5-A3C0-465C-BC6B-98907F3D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F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F2F21"/>
    <w:pPr>
      <w:keepNext/>
      <w:outlineLvl w:val="0"/>
    </w:pPr>
    <w:rPr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75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2F21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F2F21"/>
    <w:rPr>
      <w:color w:val="0563C1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F2F21"/>
    <w:pPr>
      <w:spacing w:after="220" w:line="220" w:lineRule="atLeast"/>
      <w:jc w:val="both"/>
    </w:pPr>
    <w:rPr>
      <w:rFonts w:ascii="Arial" w:hAnsi="Arial"/>
      <w:spacing w:val="-5"/>
      <w:lang w:val="en-IE"/>
    </w:rPr>
  </w:style>
  <w:style w:type="character" w:customStyle="1" w:styleId="DateChar">
    <w:name w:val="Date Char"/>
    <w:basedOn w:val="DefaultParagraphFont"/>
    <w:link w:val="Date"/>
    <w:uiPriority w:val="99"/>
    <w:semiHidden/>
    <w:rsid w:val="001F2F21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Pa7">
    <w:name w:val="Pa7"/>
    <w:basedOn w:val="Normal"/>
    <w:next w:val="Normal"/>
    <w:uiPriority w:val="99"/>
    <w:rsid w:val="001F2F21"/>
    <w:pPr>
      <w:autoSpaceDE w:val="0"/>
      <w:autoSpaceDN w:val="0"/>
      <w:adjustRightInd w:val="0"/>
      <w:spacing w:line="321" w:lineRule="atLeast"/>
    </w:pPr>
    <w:rPr>
      <w:rFonts w:ascii="Helvetica Light" w:eastAsia="Calibri" w:hAnsi="Helvetica Light"/>
      <w:sz w:val="24"/>
      <w:szCs w:val="24"/>
      <w:lang w:val="en-US"/>
    </w:rPr>
  </w:style>
  <w:style w:type="character" w:customStyle="1" w:styleId="A26">
    <w:name w:val="A26"/>
    <w:uiPriority w:val="99"/>
    <w:rsid w:val="001F2F21"/>
    <w:rPr>
      <w:rFonts w:ascii="Helvetica Light" w:hAnsi="Helvetica Light" w:cs="Helvetica Light" w:hint="default"/>
      <w:color w:val="000000"/>
      <w:sz w:val="14"/>
      <w:szCs w:val="14"/>
    </w:rPr>
  </w:style>
  <w:style w:type="paragraph" w:styleId="ListParagraph">
    <w:name w:val="List Paragraph"/>
    <w:basedOn w:val="Normal"/>
    <w:uiPriority w:val="34"/>
    <w:qFormat/>
    <w:rsid w:val="001F2F2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57564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157564"/>
    <w:pPr>
      <w:spacing w:before="100" w:beforeAutospacing="1" w:after="100" w:afterAutospacing="1"/>
    </w:pPr>
    <w:rPr>
      <w:sz w:val="24"/>
      <w:szCs w:val="24"/>
      <w:lang w:val="en-IE" w:eastAsia="en-IE"/>
    </w:rPr>
  </w:style>
  <w:style w:type="character" w:styleId="Strong">
    <w:name w:val="Strong"/>
    <w:basedOn w:val="DefaultParagraphFont"/>
    <w:uiPriority w:val="22"/>
    <w:qFormat/>
    <w:rsid w:val="00157564"/>
    <w:rPr>
      <w:b/>
      <w:bCs/>
    </w:rPr>
  </w:style>
  <w:style w:type="character" w:styleId="Emphasis">
    <w:name w:val="Emphasis"/>
    <w:basedOn w:val="DefaultParagraphFont"/>
    <w:uiPriority w:val="20"/>
    <w:qFormat/>
    <w:rsid w:val="0015756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575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575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C11B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33A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A2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A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A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A2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A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A25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5B0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hse.ie/eng/health/immunisation/hcpinfo/botpip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PublicHealthB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se.ie/publicheal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icHealth.AreaB@hse.i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Naughton3</dc:creator>
  <cp:keywords/>
  <dc:description/>
  <cp:lastModifiedBy>Adriana Berisha</cp:lastModifiedBy>
  <cp:revision>10</cp:revision>
  <dcterms:created xsi:type="dcterms:W3CDTF">2023-06-26T09:03:00Z</dcterms:created>
  <dcterms:modified xsi:type="dcterms:W3CDTF">2023-06-26T11:52:00Z</dcterms:modified>
</cp:coreProperties>
</file>